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37" w:rsidRPr="00F575A5" w:rsidRDefault="002C5A37" w:rsidP="002C5A37">
      <w:pPr>
        <w:autoSpaceDE w:val="0"/>
        <w:jc w:val="right"/>
        <w:rPr>
          <w:b/>
          <w:bCs/>
          <w:color w:val="808080" w:themeColor="background1" w:themeShade="80"/>
          <w:lang w:val="ru-RU"/>
        </w:rPr>
      </w:pPr>
      <w:bookmarkStart w:id="0" w:name="_GoBack"/>
      <w:bookmarkEnd w:id="0"/>
      <w:r w:rsidRPr="00F575A5">
        <w:rPr>
          <w:b/>
          <w:bCs/>
          <w:color w:val="808080" w:themeColor="background1" w:themeShade="80"/>
          <w:lang w:val="ru-RU"/>
        </w:rPr>
        <w:t xml:space="preserve">ПРИЛОЖЕНИЕ </w:t>
      </w:r>
      <w:r>
        <w:rPr>
          <w:b/>
          <w:bCs/>
          <w:color w:val="808080" w:themeColor="background1" w:themeShade="80"/>
          <w:lang w:val="ru-RU"/>
        </w:rPr>
        <w:t>1</w:t>
      </w:r>
    </w:p>
    <w:p w:rsidR="009C79D2" w:rsidRDefault="009C79D2" w:rsidP="000F2716">
      <w:pPr>
        <w:pStyle w:val="affa"/>
        <w:ind w:left="-284" w:right="-144"/>
        <w:outlineLvl w:val="0"/>
        <w:rPr>
          <w:sz w:val="24"/>
          <w:szCs w:val="24"/>
          <w:lang w:val="ru-RU"/>
        </w:rPr>
      </w:pPr>
    </w:p>
    <w:p w:rsidR="009C79D2" w:rsidRDefault="009C79D2" w:rsidP="000F2716">
      <w:pPr>
        <w:pStyle w:val="affa"/>
        <w:ind w:left="-284" w:right="-144"/>
        <w:outlineLvl w:val="0"/>
        <w:rPr>
          <w:sz w:val="24"/>
          <w:szCs w:val="24"/>
          <w:lang w:val="ru-RU"/>
        </w:rPr>
      </w:pPr>
    </w:p>
    <w:p w:rsidR="002C5A37" w:rsidRPr="002C5A37" w:rsidRDefault="002C5A37" w:rsidP="002C5A37">
      <w:pPr>
        <w:widowControl w:val="0"/>
        <w:shd w:val="clear" w:color="auto" w:fill="FFFFFF"/>
        <w:autoSpaceDE w:val="0"/>
        <w:autoSpaceDN w:val="0"/>
        <w:adjustRightInd w:val="0"/>
        <w:spacing w:before="60"/>
        <w:jc w:val="center"/>
        <w:rPr>
          <w:b/>
          <w:caps/>
          <w:spacing w:val="5"/>
          <w:sz w:val="32"/>
          <w:szCs w:val="32"/>
          <w:u w:val="single"/>
          <w:lang w:val="bg-BG" w:eastAsia="ko-KR"/>
        </w:rPr>
      </w:pPr>
      <w:r w:rsidRPr="002C5A37">
        <w:rPr>
          <w:b/>
          <w:caps/>
          <w:spacing w:val="10"/>
          <w:sz w:val="32"/>
          <w:szCs w:val="32"/>
          <w:u w:val="single"/>
          <w:lang w:val="bg-BG" w:eastAsia="ko-KR"/>
        </w:rPr>
        <w:t xml:space="preserve">Технически спеЦификации </w:t>
      </w:r>
      <w:r w:rsidRPr="002C5A37">
        <w:rPr>
          <w:b/>
          <w:caps/>
          <w:spacing w:val="10"/>
          <w:sz w:val="32"/>
          <w:szCs w:val="32"/>
          <w:u w:val="single"/>
          <w:lang w:val="bg-BG" w:eastAsia="ko-KR"/>
        </w:rPr>
        <w:br/>
        <w:t>(ПЪЛНО ОПИСАНИЕ НА ПРЕДМЕТА НА ПОРЪЧКАТА)</w:t>
      </w:r>
    </w:p>
    <w:p w:rsidR="002C5A37" w:rsidRPr="002C5A37" w:rsidRDefault="002C5A37" w:rsidP="002C5A37">
      <w:pPr>
        <w:ind w:firstLine="5670"/>
        <w:rPr>
          <w:b/>
          <w:sz w:val="28"/>
          <w:szCs w:val="28"/>
          <w:lang w:val="ru-RU"/>
        </w:rPr>
      </w:pPr>
    </w:p>
    <w:p w:rsidR="002C5A37" w:rsidRPr="002C5A37" w:rsidRDefault="002C5A37" w:rsidP="002C5A37">
      <w:pPr>
        <w:ind w:firstLine="5670"/>
        <w:rPr>
          <w:b/>
          <w:sz w:val="28"/>
          <w:szCs w:val="28"/>
          <w:lang w:val="ru-RU"/>
        </w:rPr>
      </w:pPr>
    </w:p>
    <w:p w:rsidR="002C5A37" w:rsidRPr="002C5A37" w:rsidRDefault="002C5A37" w:rsidP="002C5A37">
      <w:pPr>
        <w:ind w:left="-284" w:right="-144"/>
        <w:jc w:val="center"/>
        <w:outlineLvl w:val="0"/>
        <w:rPr>
          <w:b/>
          <w:lang w:val="bg-BG"/>
        </w:rPr>
      </w:pPr>
      <w:r w:rsidRPr="002C5A37">
        <w:rPr>
          <w:b/>
        </w:rPr>
        <w:t xml:space="preserve">„Изготвяне на  работни проекти </w:t>
      </w:r>
      <w:r w:rsidRPr="002C5A37">
        <w:rPr>
          <w:b/>
          <w:lang w:val="bg-BG"/>
        </w:rPr>
        <w:br/>
      </w:r>
      <w:r w:rsidRPr="002C5A37">
        <w:rPr>
          <w:b/>
        </w:rPr>
        <w:t xml:space="preserve">по реда на ЗУТ и Наредба №4 за обхвата и съдържанието на инвестиционни проекти,  съгласно проект „В подкрепа на Перник за следващия програмен период” </w:t>
      </w:r>
      <w:r w:rsidRPr="002C5A37">
        <w:rPr>
          <w:b/>
          <w:lang w:val="bg-BG"/>
        </w:rPr>
        <w:br/>
      </w:r>
      <w:r w:rsidRPr="002C5A37">
        <w:rPr>
          <w:b/>
        </w:rPr>
        <w:t xml:space="preserve">Договор за предоставяне на безвъзмездна финансова помощ </w:t>
      </w:r>
      <w:r w:rsidRPr="002C5A37">
        <w:rPr>
          <w:b/>
          <w:lang w:val="bg-BG"/>
        </w:rPr>
        <w:br/>
      </w:r>
      <w:r w:rsidRPr="002C5A37">
        <w:rPr>
          <w:b/>
        </w:rPr>
        <w:t xml:space="preserve">№BG 161PO001/5-02/2012/021“ </w:t>
      </w:r>
    </w:p>
    <w:p w:rsidR="002C5A37" w:rsidRPr="002C5A37" w:rsidRDefault="002C5A37" w:rsidP="002C5A37">
      <w:pPr>
        <w:ind w:left="-284" w:right="-144"/>
        <w:jc w:val="center"/>
        <w:outlineLvl w:val="0"/>
        <w:rPr>
          <w:b/>
          <w:lang w:val="ru-RU"/>
        </w:rPr>
      </w:pPr>
      <w:r w:rsidRPr="002C5A37">
        <w:rPr>
          <w:b/>
          <w:lang w:val="ru-RU"/>
        </w:rPr>
        <w:t>по обособени позиции</w:t>
      </w:r>
    </w:p>
    <w:p w:rsidR="009C79D2" w:rsidRDefault="009C79D2" w:rsidP="007271B3">
      <w:pPr>
        <w:pStyle w:val="affa"/>
        <w:spacing w:before="120"/>
        <w:ind w:left="1207" w:hanging="1207"/>
        <w:jc w:val="both"/>
        <w:outlineLvl w:val="0"/>
        <w:rPr>
          <w:i/>
          <w:color w:val="000000"/>
          <w:sz w:val="24"/>
          <w:szCs w:val="24"/>
          <w:u w:val="single"/>
          <w:lang w:val="bg-BG" w:eastAsia="bg-BG"/>
        </w:rPr>
      </w:pPr>
    </w:p>
    <w:p w:rsidR="009C79D2" w:rsidRDefault="009C79D2" w:rsidP="007271B3">
      <w:pPr>
        <w:pStyle w:val="affa"/>
        <w:spacing w:before="120"/>
        <w:ind w:left="1207" w:hanging="1207"/>
        <w:jc w:val="both"/>
        <w:outlineLvl w:val="0"/>
        <w:rPr>
          <w:i/>
          <w:color w:val="000000"/>
          <w:sz w:val="24"/>
          <w:szCs w:val="24"/>
          <w:u w:val="single"/>
          <w:lang w:val="bg-BG" w:eastAsia="bg-BG"/>
        </w:rPr>
      </w:pPr>
    </w:p>
    <w:p w:rsidR="007271B3" w:rsidRPr="009C79D2" w:rsidRDefault="007271B3" w:rsidP="009C79D2">
      <w:pPr>
        <w:pStyle w:val="affa"/>
        <w:spacing w:before="120"/>
        <w:ind w:left="2835" w:hanging="2835"/>
        <w:jc w:val="left"/>
        <w:outlineLvl w:val="0"/>
        <w:rPr>
          <w:b w:val="0"/>
          <w:i/>
          <w:color w:val="000000"/>
          <w:szCs w:val="28"/>
          <w:lang w:val="bg-BG" w:eastAsia="bg-BG"/>
        </w:rPr>
      </w:pPr>
      <w:r w:rsidRPr="009C79D2">
        <w:rPr>
          <w:i/>
          <w:color w:val="000000"/>
          <w:szCs w:val="28"/>
          <w:u w:val="single"/>
          <w:lang w:val="bg-BG" w:eastAsia="bg-BG"/>
        </w:rPr>
        <w:t xml:space="preserve">Обособена позиция </w:t>
      </w:r>
      <w:r w:rsidR="00D45555" w:rsidRPr="009C79D2">
        <w:rPr>
          <w:i/>
          <w:color w:val="000000"/>
          <w:szCs w:val="28"/>
          <w:u w:val="single"/>
          <w:lang w:val="bg-BG" w:eastAsia="bg-BG"/>
        </w:rPr>
        <w:t>1</w:t>
      </w:r>
      <w:r w:rsidRPr="009C79D2">
        <w:rPr>
          <w:i/>
          <w:color w:val="000000"/>
          <w:szCs w:val="28"/>
          <w:lang w:val="bg-BG" w:eastAsia="bg-BG"/>
        </w:rPr>
        <w:t xml:space="preserve">: </w:t>
      </w:r>
      <w:r w:rsidRPr="009C79D2">
        <w:rPr>
          <w:b w:val="0"/>
          <w:i/>
          <w:color w:val="000000"/>
          <w:szCs w:val="28"/>
          <w:lang w:val="bg-BG" w:eastAsia="bg-BG"/>
        </w:rPr>
        <w:t>„Реконструкция и рехабилитация на обекти от транспортната техническа инфраструктура – улична мрежа, мост – 2 обекта</w:t>
      </w: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7271B3" w:rsidRPr="00CF4BD6" w:rsidTr="00D45555">
        <w:trPr>
          <w:trHeight w:val="113"/>
          <w:jc w:val="center"/>
        </w:trPr>
        <w:tc>
          <w:tcPr>
            <w:tcW w:w="9356" w:type="dxa"/>
            <w:shd w:val="clear" w:color="auto" w:fill="auto"/>
          </w:tcPr>
          <w:p w:rsidR="007271B3" w:rsidRPr="00E90C6E" w:rsidRDefault="007271B3" w:rsidP="0020075B">
            <w:pPr>
              <w:pStyle w:val="affa"/>
              <w:spacing w:before="120"/>
              <w:ind w:left="1207" w:hanging="1207"/>
              <w:jc w:val="both"/>
              <w:outlineLvl w:val="0"/>
              <w:rPr>
                <w:i/>
                <w:color w:val="000000"/>
                <w:sz w:val="22"/>
                <w:szCs w:val="22"/>
                <w:lang w:val="bg-BG" w:eastAsia="bg-BG"/>
              </w:rPr>
            </w:pPr>
          </w:p>
        </w:tc>
      </w:tr>
    </w:tbl>
    <w:p w:rsidR="007271B3" w:rsidRPr="00CF4BD6" w:rsidRDefault="007271B3" w:rsidP="007271B3">
      <w:pPr>
        <w:rPr>
          <w:lang w:val="ru-RU"/>
        </w:rPr>
      </w:pPr>
    </w:p>
    <w:p w:rsidR="009C79D2" w:rsidRDefault="009C79D2" w:rsidP="00841788">
      <w:pPr>
        <w:pStyle w:val="affa"/>
        <w:spacing w:after="120"/>
        <w:outlineLvl w:val="0"/>
        <w:rPr>
          <w:color w:val="000000" w:themeColor="text1"/>
          <w:sz w:val="24"/>
          <w:szCs w:val="24"/>
          <w:shd w:val="clear" w:color="auto" w:fill="EDEDED"/>
          <w:lang w:val="ru-RU"/>
        </w:rPr>
      </w:pPr>
    </w:p>
    <w:p w:rsidR="009C79D2" w:rsidRDefault="009C79D2" w:rsidP="00841788">
      <w:pPr>
        <w:pStyle w:val="affa"/>
        <w:spacing w:after="120"/>
        <w:outlineLvl w:val="0"/>
        <w:rPr>
          <w:color w:val="000000" w:themeColor="text1"/>
          <w:sz w:val="24"/>
          <w:szCs w:val="24"/>
          <w:shd w:val="clear" w:color="auto" w:fill="EDEDED"/>
          <w:lang w:val="ru-RU"/>
        </w:rPr>
      </w:pPr>
    </w:p>
    <w:p w:rsidR="006D6F30" w:rsidRPr="00CF4BD6" w:rsidRDefault="006D6F30" w:rsidP="00841788">
      <w:pPr>
        <w:pStyle w:val="affa"/>
        <w:spacing w:after="120"/>
        <w:outlineLvl w:val="0"/>
        <w:rPr>
          <w:color w:val="000000" w:themeColor="text1"/>
          <w:sz w:val="24"/>
          <w:szCs w:val="24"/>
          <w:shd w:val="clear" w:color="auto" w:fill="EDEDED"/>
          <w:lang w:val="ru-RU"/>
        </w:rPr>
      </w:pPr>
      <w:r w:rsidRPr="00CF4BD6">
        <w:rPr>
          <w:color w:val="000000" w:themeColor="text1"/>
          <w:sz w:val="24"/>
          <w:szCs w:val="24"/>
          <w:shd w:val="clear" w:color="auto" w:fill="EDEDED"/>
          <w:lang w:val="ru-RU"/>
        </w:rPr>
        <w:t>ПЕРНИК, 201</w:t>
      </w:r>
      <w:r w:rsidR="00F7113A">
        <w:rPr>
          <w:color w:val="000000" w:themeColor="text1"/>
          <w:sz w:val="24"/>
          <w:szCs w:val="24"/>
          <w:shd w:val="clear" w:color="auto" w:fill="EDEDED"/>
          <w:lang w:val="ru-RU"/>
        </w:rPr>
        <w:t>5</w:t>
      </w:r>
      <w:r w:rsidRPr="00CF4BD6">
        <w:rPr>
          <w:color w:val="000000" w:themeColor="text1"/>
          <w:sz w:val="24"/>
          <w:szCs w:val="24"/>
          <w:shd w:val="clear" w:color="auto" w:fill="EDEDED"/>
          <w:lang w:val="ru-RU"/>
        </w:rPr>
        <w:t xml:space="preserve"> г.</w:t>
      </w:r>
    </w:p>
    <w:p w:rsidR="00F7113A" w:rsidRPr="00B5376B" w:rsidRDefault="00857A85" w:rsidP="00F7113A">
      <w:pPr>
        <w:shd w:val="clear" w:color="auto" w:fill="FFFFFF"/>
        <w:spacing w:before="60"/>
        <w:ind w:left="1416" w:firstLine="708"/>
        <w:rPr>
          <w:rFonts w:eastAsia="Batang"/>
          <w:lang w:val="bg-BG"/>
        </w:rPr>
      </w:pPr>
      <w:r>
        <w:rPr>
          <w:b/>
          <w:lang w:val="ru-RU"/>
        </w:rPr>
        <w:br w:type="page"/>
      </w: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2725C9" w:rsidRPr="002725C9" w:rsidRDefault="002725C9" w:rsidP="00505A52">
      <w:pPr>
        <w:widowControl w:val="0"/>
        <w:shd w:val="clear" w:color="auto" w:fill="FFFFFF"/>
        <w:autoSpaceDE w:val="0"/>
        <w:autoSpaceDN w:val="0"/>
        <w:adjustRightInd w:val="0"/>
        <w:spacing w:before="60"/>
        <w:jc w:val="center"/>
        <w:rPr>
          <w:b/>
          <w:caps/>
          <w:spacing w:val="5"/>
          <w:u w:val="single"/>
          <w:lang w:val="bg-BG" w:eastAsia="ko-KR"/>
        </w:rPr>
      </w:pPr>
      <w:r w:rsidRPr="00EE7445">
        <w:rPr>
          <w:b/>
          <w:caps/>
          <w:spacing w:val="10"/>
          <w:u w:val="single"/>
          <w:lang w:val="bg-BG" w:eastAsia="ko-KR"/>
        </w:rPr>
        <w:t xml:space="preserve">Технически спеЦификации </w:t>
      </w:r>
      <w:r w:rsidR="00505A52">
        <w:rPr>
          <w:b/>
          <w:caps/>
          <w:spacing w:val="10"/>
          <w:u w:val="single"/>
          <w:lang w:val="bg-BG" w:eastAsia="ko-KR"/>
        </w:rPr>
        <w:br/>
      </w:r>
      <w:r w:rsidRPr="00EE7445">
        <w:rPr>
          <w:b/>
          <w:caps/>
          <w:spacing w:val="10"/>
          <w:u w:val="single"/>
          <w:lang w:val="bg-BG" w:eastAsia="ko-KR"/>
        </w:rPr>
        <w:t>(ПЪЛНО ОПИСАНИЕ НА ПРЕДМЕТА НА ПОРЪЧКАТА)</w:t>
      </w:r>
    </w:p>
    <w:p w:rsidR="002725C9" w:rsidRPr="002725C9" w:rsidRDefault="002725C9" w:rsidP="002725C9">
      <w:pPr>
        <w:widowControl w:val="0"/>
        <w:shd w:val="clear" w:color="auto" w:fill="FFFFFF"/>
        <w:autoSpaceDE w:val="0"/>
        <w:autoSpaceDN w:val="0"/>
        <w:adjustRightInd w:val="0"/>
        <w:spacing w:before="60"/>
        <w:ind w:firstLine="567"/>
        <w:rPr>
          <w:rFonts w:eastAsia="Batang"/>
          <w:b/>
          <w:caps/>
          <w:u w:val="single"/>
          <w:lang w:val="bg-BG" w:eastAsia="ko-KR"/>
        </w:rPr>
      </w:pPr>
    </w:p>
    <w:p w:rsidR="00311DC5" w:rsidRPr="001C3AD9" w:rsidRDefault="00311DC5" w:rsidP="00311DC5">
      <w:pPr>
        <w:autoSpaceDE w:val="0"/>
        <w:ind w:firstLine="567"/>
        <w:jc w:val="both"/>
        <w:rPr>
          <w:color w:val="000000"/>
          <w:lang w:val="bg-BG"/>
        </w:rPr>
      </w:pPr>
      <w:r w:rsidRPr="0089659E">
        <w:rPr>
          <w:rFonts w:eastAsia="Batang"/>
          <w:lang w:val="bg-BG" w:eastAsia="ko-KR"/>
        </w:rPr>
        <w:t xml:space="preserve">Настоящата процедура за възлагане на обществена поръчка се провежда в изпълнение на </w:t>
      </w:r>
      <w:r w:rsidRPr="0089659E">
        <w:rPr>
          <w:lang w:val="bg-BG"/>
        </w:rPr>
        <w:t xml:space="preserve">Договор за предоставяне на безвъзмездна финансова помощ </w:t>
      </w:r>
      <w:r w:rsidR="00151AF2">
        <w:rPr>
          <w:bCs/>
          <w:iCs/>
          <w:lang w:val="bg-BG"/>
        </w:rPr>
        <w:t>№BG 161PO001/5-02/2012/021</w:t>
      </w:r>
      <w:r w:rsidRPr="0089659E">
        <w:rPr>
          <w:bCs/>
          <w:iCs/>
          <w:lang w:val="bg-BG"/>
        </w:rPr>
        <w:t xml:space="preserve">, Схема за предоставяне на безвъзмездна финансова помощ: BG 161PO001/5-02/2012 „В подкрепа за следващия програмен период“, Операция 5.3“Изграждане на капацитет на бенефициентите на ОПРР“, Приоритетна ос </w:t>
      </w:r>
      <w:r w:rsidR="008E5E37">
        <w:rPr>
          <w:bCs/>
          <w:iCs/>
          <w:color w:val="000000"/>
          <w:lang w:val="bg-BG"/>
        </w:rPr>
        <w:t xml:space="preserve">5:“Техническа помощ“ </w:t>
      </w:r>
      <w:r w:rsidRPr="001C3AD9">
        <w:rPr>
          <w:color w:val="000000"/>
          <w:lang w:val="bg-BG"/>
        </w:rPr>
        <w:t>по Оперативна програма „Регионално развитие” 2007-2013</w:t>
      </w:r>
      <w:r w:rsidR="003148F3" w:rsidRPr="001C3AD9">
        <w:rPr>
          <w:color w:val="000000"/>
          <w:szCs w:val="20"/>
          <w:lang w:val="ru-RU"/>
        </w:rPr>
        <w:t xml:space="preserve"> по обособени позиции:</w:t>
      </w:r>
    </w:p>
    <w:p w:rsidR="00311DC5" w:rsidRDefault="00311DC5" w:rsidP="00311DC5">
      <w:pPr>
        <w:widowControl w:val="0"/>
        <w:tabs>
          <w:tab w:val="left" w:pos="360"/>
          <w:tab w:val="left" w:pos="540"/>
          <w:tab w:val="left" w:pos="720"/>
        </w:tabs>
        <w:autoSpaceDE w:val="0"/>
        <w:autoSpaceDN w:val="0"/>
        <w:adjustRightInd w:val="0"/>
        <w:ind w:right="-1" w:firstLine="567"/>
        <w:jc w:val="both"/>
        <w:rPr>
          <w:rFonts w:eastAsia="Batang"/>
          <w:lang w:val="bg-BG" w:eastAsia="ko-KR"/>
        </w:rPr>
      </w:pPr>
    </w:p>
    <w:p w:rsidR="00311DC5" w:rsidRPr="0089659E" w:rsidRDefault="00311DC5" w:rsidP="00311DC5">
      <w:pPr>
        <w:ind w:firstLine="567"/>
        <w:jc w:val="both"/>
        <w:rPr>
          <w:b/>
          <w:lang w:val="bg-BG" w:eastAsia="bg-BG"/>
        </w:rPr>
      </w:pPr>
      <w:r w:rsidRPr="0089659E">
        <w:rPr>
          <w:b/>
          <w:lang w:val="bg-BG" w:eastAsia="bg-BG"/>
        </w:rPr>
        <w:t xml:space="preserve">Съдействие от страна на възложителя: </w:t>
      </w:r>
    </w:p>
    <w:p w:rsidR="00311DC5" w:rsidRPr="0089659E" w:rsidRDefault="00311DC5" w:rsidP="00311DC5">
      <w:pPr>
        <w:ind w:firstLine="567"/>
        <w:jc w:val="both"/>
        <w:rPr>
          <w:lang w:val="bg-BG" w:eastAsia="bg-BG"/>
        </w:rPr>
      </w:pPr>
      <w:r w:rsidRPr="0089659E">
        <w:rPr>
          <w:lang w:val="bg-BG" w:eastAsia="bg-BG"/>
        </w:rPr>
        <w:t>Възложителят ще предостави:</w:t>
      </w:r>
    </w:p>
    <w:p w:rsidR="00311DC5" w:rsidRPr="0089659E" w:rsidRDefault="00311DC5" w:rsidP="00934766">
      <w:pPr>
        <w:numPr>
          <w:ilvl w:val="0"/>
          <w:numId w:val="27"/>
        </w:numPr>
        <w:jc w:val="both"/>
        <w:rPr>
          <w:lang w:val="bg-BG"/>
        </w:rPr>
      </w:pPr>
      <w:r w:rsidRPr="0089659E">
        <w:rPr>
          <w:lang w:val="bg-BG"/>
        </w:rPr>
        <w:t xml:space="preserve"> наличната, необходима информация и документация за осъществяване на услугата;</w:t>
      </w:r>
    </w:p>
    <w:p w:rsidR="00311DC5" w:rsidRPr="0089659E" w:rsidRDefault="00311DC5" w:rsidP="00934766">
      <w:pPr>
        <w:numPr>
          <w:ilvl w:val="0"/>
          <w:numId w:val="27"/>
        </w:numPr>
        <w:jc w:val="both"/>
        <w:rPr>
          <w:rFonts w:eastAsia="Batang"/>
          <w:b/>
          <w:lang w:val="bg-BG" w:eastAsia="ko-KR"/>
        </w:rPr>
      </w:pPr>
      <w:r w:rsidRPr="0089659E">
        <w:rPr>
          <w:lang w:val="bg-BG"/>
        </w:rPr>
        <w:t xml:space="preserve"> информация и съдействие в хода на осъществяване на отделните услуги;</w:t>
      </w:r>
    </w:p>
    <w:p w:rsidR="003148F3" w:rsidRDefault="003148F3" w:rsidP="003148F3">
      <w:pPr>
        <w:tabs>
          <w:tab w:val="left" w:pos="0"/>
        </w:tabs>
        <w:jc w:val="both"/>
        <w:rPr>
          <w:rFonts w:eastAsia="Calibri"/>
          <w:lang w:val="bg-BG"/>
        </w:rPr>
      </w:pPr>
    </w:p>
    <w:p w:rsidR="003148F3" w:rsidRPr="003148F3" w:rsidRDefault="003148F3" w:rsidP="00934766">
      <w:pPr>
        <w:numPr>
          <w:ilvl w:val="3"/>
          <w:numId w:val="29"/>
        </w:numPr>
        <w:tabs>
          <w:tab w:val="left" w:pos="0"/>
        </w:tabs>
        <w:ind w:left="426" w:hanging="426"/>
        <w:jc w:val="both"/>
        <w:rPr>
          <w:b/>
          <w:szCs w:val="20"/>
          <w:lang w:val="ru-RU"/>
        </w:rPr>
      </w:pPr>
      <w:r w:rsidRPr="003148F3">
        <w:rPr>
          <w:b/>
          <w:szCs w:val="20"/>
          <w:lang w:val="ru-RU"/>
        </w:rPr>
        <w:t>Предмет на настоящата поръчка е :</w:t>
      </w:r>
    </w:p>
    <w:p w:rsidR="003148F3" w:rsidRPr="00B5376B" w:rsidRDefault="003148F3" w:rsidP="003148F3">
      <w:pPr>
        <w:widowControl w:val="0"/>
        <w:autoSpaceDE w:val="0"/>
        <w:autoSpaceDN w:val="0"/>
        <w:adjustRightInd w:val="0"/>
        <w:spacing w:before="60"/>
        <w:ind w:firstLine="567"/>
        <w:jc w:val="both"/>
        <w:rPr>
          <w:b/>
          <w:lang w:val="bg-BG"/>
        </w:rPr>
      </w:pPr>
      <w:r w:rsidRPr="00B5376B">
        <w:rPr>
          <w:b/>
          <w:szCs w:val="20"/>
          <w:lang w:val="bg-BG"/>
        </w:rPr>
        <w:t xml:space="preserve">„Изготвяне на </w:t>
      </w:r>
      <w:r w:rsidR="00F108EA" w:rsidRPr="00F108EA">
        <w:rPr>
          <w:b/>
        </w:rPr>
        <w:t>работни</w:t>
      </w:r>
      <w:r w:rsidR="00224EA4">
        <w:rPr>
          <w:b/>
          <w:szCs w:val="20"/>
          <w:lang w:val="bg-BG"/>
        </w:rPr>
        <w:t xml:space="preserve"> </w:t>
      </w:r>
      <w:r w:rsidRPr="00B5376B">
        <w:rPr>
          <w:b/>
          <w:szCs w:val="20"/>
          <w:lang w:val="bg-BG"/>
        </w:rPr>
        <w:t xml:space="preserve">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Pr="00B5376B">
        <w:rPr>
          <w:b/>
          <w:lang w:val="bg-BG"/>
        </w:rPr>
        <w:t>по обособени позиции:</w:t>
      </w:r>
    </w:p>
    <w:p w:rsidR="003148F3" w:rsidRDefault="003148F3" w:rsidP="003148F3">
      <w:pPr>
        <w:outlineLvl w:val="0"/>
        <w:rPr>
          <w:b/>
          <w:lang w:val="bg-BG"/>
        </w:rPr>
      </w:pPr>
    </w:p>
    <w:p w:rsidR="006D6E34" w:rsidRPr="00CF4BD6" w:rsidRDefault="006D6E34" w:rsidP="006D6E34">
      <w:pPr>
        <w:pStyle w:val="affa"/>
        <w:spacing w:before="120"/>
        <w:jc w:val="both"/>
        <w:outlineLvl w:val="0"/>
        <w:rPr>
          <w:b w:val="0"/>
          <w:sz w:val="24"/>
          <w:szCs w:val="24"/>
          <w:lang w:val="ru-RU"/>
        </w:rPr>
      </w:pPr>
      <w:r w:rsidRPr="009310CB">
        <w:rPr>
          <w:color w:val="000000"/>
          <w:sz w:val="24"/>
          <w:szCs w:val="24"/>
          <w:lang w:val="bg-BG" w:eastAsia="bg-BG"/>
        </w:rPr>
        <w:t xml:space="preserve">Обособена позиция </w:t>
      </w:r>
      <w:r w:rsidR="00F7113A">
        <w:rPr>
          <w:color w:val="000000"/>
          <w:sz w:val="24"/>
          <w:szCs w:val="24"/>
          <w:lang w:val="bg-BG" w:eastAsia="bg-BG"/>
        </w:rPr>
        <w:t>1</w:t>
      </w:r>
      <w:r w:rsidRPr="009310CB">
        <w:rPr>
          <w:color w:val="000000"/>
          <w:sz w:val="24"/>
          <w:szCs w:val="24"/>
          <w:lang w:val="bg-BG" w:eastAsia="bg-BG"/>
        </w:rPr>
        <w:t>: „</w:t>
      </w:r>
      <w:r w:rsidRPr="00CF4BD6">
        <w:rPr>
          <w:b w:val="0"/>
          <w:sz w:val="24"/>
          <w:szCs w:val="24"/>
          <w:lang w:val="ru-RU"/>
        </w:rPr>
        <w:t>Реконструкция и рехабилитация на обекти от транспортната техническа инфраструктура – улична мрежа, мост – 2 обекта</w:t>
      </w: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6D6E34" w:rsidRPr="00CF4BD6" w:rsidTr="00D45555">
        <w:trPr>
          <w:trHeight w:val="113"/>
          <w:jc w:val="center"/>
        </w:trPr>
        <w:tc>
          <w:tcPr>
            <w:tcW w:w="9356" w:type="dxa"/>
            <w:shd w:val="clear" w:color="auto" w:fill="auto"/>
          </w:tcPr>
          <w:p w:rsidR="006D6E34" w:rsidRPr="009310CB" w:rsidRDefault="006D6E34" w:rsidP="00F7113A">
            <w:pPr>
              <w:pStyle w:val="affa"/>
              <w:spacing w:before="120"/>
              <w:ind w:left="71"/>
              <w:jc w:val="both"/>
              <w:outlineLvl w:val="0"/>
              <w:rPr>
                <w:color w:val="000000"/>
                <w:sz w:val="22"/>
                <w:szCs w:val="22"/>
                <w:lang w:val="bg-BG" w:eastAsia="bg-BG"/>
              </w:rPr>
            </w:pPr>
          </w:p>
        </w:tc>
      </w:tr>
    </w:tbl>
    <w:p w:rsidR="003148F3" w:rsidRPr="00B5376B" w:rsidRDefault="003148F3" w:rsidP="003148F3">
      <w:pPr>
        <w:outlineLvl w:val="0"/>
        <w:rPr>
          <w:i/>
          <w:lang w:val="bg-BG"/>
        </w:rPr>
      </w:pPr>
    </w:p>
    <w:p w:rsidR="003148F3" w:rsidRPr="008E5E37" w:rsidRDefault="003148F3" w:rsidP="003148F3">
      <w:pPr>
        <w:tabs>
          <w:tab w:val="left" w:pos="0"/>
          <w:tab w:val="left" w:pos="1480"/>
        </w:tabs>
        <w:jc w:val="both"/>
        <w:rPr>
          <w:rFonts w:eastAsia="Calibri"/>
          <w:b/>
          <w:u w:val="single"/>
          <w:lang w:val="bg-BG"/>
        </w:rPr>
      </w:pPr>
      <w:r w:rsidRPr="008E5E37">
        <w:rPr>
          <w:rFonts w:eastAsia="Calibri"/>
          <w:b/>
          <w:u w:val="single"/>
          <w:lang w:val="bg-BG"/>
        </w:rPr>
        <w:t>Описание</w:t>
      </w:r>
    </w:p>
    <w:p w:rsidR="003148F3" w:rsidRPr="00B5376B" w:rsidRDefault="003148F3" w:rsidP="003148F3">
      <w:pPr>
        <w:tabs>
          <w:tab w:val="left" w:pos="0"/>
        </w:tabs>
        <w:jc w:val="both"/>
        <w:rPr>
          <w:rFonts w:eastAsia="Calibri"/>
          <w:b/>
          <w:lang w:val="bg-BG"/>
        </w:rPr>
      </w:pPr>
      <w:r w:rsidRPr="008E5E37">
        <w:rPr>
          <w:rFonts w:eastAsia="Calibri"/>
          <w:lang w:val="bg-BG"/>
        </w:rPr>
        <w:t>В рамките на настоящ</w:t>
      </w:r>
      <w:r w:rsidR="004A4C5B" w:rsidRPr="008E5E37">
        <w:rPr>
          <w:rFonts w:eastAsia="Calibri"/>
          <w:lang w:val="bg-BG"/>
        </w:rPr>
        <w:t>ата поръчка следва да бъдат разр</w:t>
      </w:r>
      <w:r w:rsidRPr="008E5E37">
        <w:rPr>
          <w:rFonts w:eastAsia="Calibri"/>
          <w:lang w:val="bg-BG"/>
        </w:rPr>
        <w:t xml:space="preserve">аботени работни проекти за следните </w:t>
      </w:r>
      <w:r w:rsidRPr="008E5E37">
        <w:rPr>
          <w:rFonts w:eastAsia="Calibri"/>
          <w:b/>
          <w:lang w:val="bg-BG"/>
        </w:rPr>
        <w:t>обекти на интервенция</w:t>
      </w:r>
    </w:p>
    <w:p w:rsidR="006D6E34" w:rsidRPr="00C349AB" w:rsidRDefault="002B5E2A" w:rsidP="006D6E34">
      <w:pPr>
        <w:pStyle w:val="affa"/>
        <w:spacing w:before="120"/>
        <w:ind w:left="1207" w:hanging="1207"/>
        <w:jc w:val="both"/>
        <w:outlineLvl w:val="0"/>
        <w:rPr>
          <w:i/>
          <w:color w:val="000000"/>
          <w:sz w:val="24"/>
          <w:szCs w:val="24"/>
          <w:lang w:val="bg-BG" w:eastAsia="bg-BG"/>
        </w:rPr>
      </w:pPr>
      <w:r>
        <w:rPr>
          <w:i/>
          <w:color w:val="000000"/>
          <w:sz w:val="24"/>
          <w:szCs w:val="24"/>
          <w:u w:val="single"/>
          <w:lang w:val="bg-BG" w:eastAsia="bg-BG"/>
        </w:rPr>
        <w:t>По о</w:t>
      </w:r>
      <w:r w:rsidR="006D6E34" w:rsidRPr="00C349AB">
        <w:rPr>
          <w:i/>
          <w:color w:val="000000"/>
          <w:sz w:val="24"/>
          <w:szCs w:val="24"/>
          <w:u w:val="single"/>
          <w:lang w:val="bg-BG" w:eastAsia="bg-BG"/>
        </w:rPr>
        <w:t xml:space="preserve">бособена позиция </w:t>
      </w:r>
      <w:r w:rsidR="00F7113A">
        <w:rPr>
          <w:i/>
          <w:color w:val="000000"/>
          <w:sz w:val="24"/>
          <w:szCs w:val="24"/>
          <w:u w:val="single"/>
          <w:lang w:val="bg-BG" w:eastAsia="bg-BG"/>
        </w:rPr>
        <w:t>1</w:t>
      </w:r>
      <w:r w:rsidR="006D6E34" w:rsidRPr="00C349AB">
        <w:rPr>
          <w:i/>
          <w:color w:val="000000"/>
          <w:sz w:val="24"/>
          <w:szCs w:val="24"/>
          <w:lang w:val="bg-BG" w:eastAsia="bg-BG"/>
        </w:rPr>
        <w:t>: „Реконструкция и рехабилитация на обекти от транспортната техническа инфраструктура – улична мрежа, мост</w:t>
      </w:r>
    </w:p>
    <w:tbl>
      <w:tblPr>
        <w:tblW w:w="9356" w:type="dxa"/>
        <w:jc w:val="center"/>
        <w:tblInd w:w="853" w:type="dxa"/>
        <w:tblLayout w:type="fixed"/>
        <w:tblCellMar>
          <w:left w:w="70" w:type="dxa"/>
          <w:right w:w="70" w:type="dxa"/>
        </w:tblCellMar>
        <w:tblLook w:val="04A0" w:firstRow="1" w:lastRow="0" w:firstColumn="1" w:lastColumn="0" w:noHBand="0" w:noVBand="1"/>
      </w:tblPr>
      <w:tblGrid>
        <w:gridCol w:w="1134"/>
        <w:gridCol w:w="7936"/>
        <w:gridCol w:w="286"/>
      </w:tblGrid>
      <w:tr w:rsidR="006D6E34" w:rsidRPr="00B5376B" w:rsidTr="00F7113A">
        <w:trPr>
          <w:gridAfter w:val="1"/>
          <w:wAfter w:w="286" w:type="dxa"/>
          <w:trHeight w:val="113"/>
          <w:jc w:val="center"/>
        </w:trPr>
        <w:tc>
          <w:tcPr>
            <w:tcW w:w="1134" w:type="dxa"/>
            <w:shd w:val="clear" w:color="auto" w:fill="auto"/>
            <w:noWrap/>
            <w:hideMark/>
          </w:tcPr>
          <w:p w:rsidR="006D6E34" w:rsidRPr="00B5376B" w:rsidRDefault="006D6E34" w:rsidP="000E07A1">
            <w:pPr>
              <w:ind w:left="146"/>
              <w:rPr>
                <w:b/>
                <w:color w:val="000000"/>
                <w:sz w:val="22"/>
                <w:szCs w:val="22"/>
                <w:lang w:eastAsia="bg-BG"/>
              </w:rPr>
            </w:pPr>
            <w:r w:rsidRPr="00B5376B">
              <w:rPr>
                <w:b/>
                <w:color w:val="000000"/>
                <w:sz w:val="22"/>
                <w:szCs w:val="22"/>
                <w:lang w:eastAsia="bg-BG"/>
              </w:rPr>
              <w:t>Обект 2</w:t>
            </w:r>
          </w:p>
        </w:tc>
        <w:tc>
          <w:tcPr>
            <w:tcW w:w="7936" w:type="dxa"/>
            <w:shd w:val="clear" w:color="auto" w:fill="auto"/>
            <w:hideMark/>
          </w:tcPr>
          <w:p w:rsidR="006D6E34" w:rsidRPr="00B5376B" w:rsidRDefault="006D6E34" w:rsidP="000E07A1">
            <w:pPr>
              <w:rPr>
                <w:i/>
                <w:color w:val="000000"/>
                <w:sz w:val="22"/>
                <w:szCs w:val="22"/>
                <w:lang w:eastAsia="bg-BG"/>
              </w:rPr>
            </w:pPr>
            <w:r w:rsidRPr="00B5376B">
              <w:rPr>
                <w:i/>
                <w:color w:val="000000"/>
                <w:sz w:val="22"/>
                <w:szCs w:val="22"/>
                <w:lang w:val="ru-RU" w:eastAsia="bg-BG"/>
              </w:rPr>
              <w:t xml:space="preserve">Реконструкция и рехабилитация  на улична мрежа в кв. </w:t>
            </w:r>
            <w:r w:rsidRPr="00B5376B">
              <w:rPr>
                <w:i/>
                <w:color w:val="000000"/>
                <w:sz w:val="22"/>
                <w:szCs w:val="22"/>
                <w:lang w:eastAsia="bg-BG"/>
              </w:rPr>
              <w:t>„Рудничар”</w:t>
            </w:r>
          </w:p>
        </w:tc>
      </w:tr>
      <w:tr w:rsidR="006D6E34" w:rsidRPr="00B5376B" w:rsidTr="00F7113A">
        <w:trPr>
          <w:gridAfter w:val="1"/>
          <w:wAfter w:w="286" w:type="dxa"/>
          <w:trHeight w:val="113"/>
          <w:jc w:val="center"/>
        </w:trPr>
        <w:tc>
          <w:tcPr>
            <w:tcW w:w="1134" w:type="dxa"/>
            <w:shd w:val="clear" w:color="auto" w:fill="auto"/>
            <w:noWrap/>
            <w:hideMark/>
          </w:tcPr>
          <w:p w:rsidR="006D6E34" w:rsidRPr="00B5376B" w:rsidRDefault="006D6E34" w:rsidP="000E07A1">
            <w:pPr>
              <w:ind w:left="146"/>
              <w:rPr>
                <w:b/>
                <w:color w:val="000000"/>
                <w:sz w:val="22"/>
                <w:szCs w:val="22"/>
                <w:lang w:eastAsia="bg-BG"/>
              </w:rPr>
            </w:pPr>
            <w:r w:rsidRPr="00B5376B">
              <w:rPr>
                <w:b/>
                <w:color w:val="000000"/>
                <w:sz w:val="22"/>
                <w:szCs w:val="22"/>
                <w:lang w:eastAsia="bg-BG"/>
              </w:rPr>
              <w:t>Обект 3</w:t>
            </w:r>
          </w:p>
        </w:tc>
        <w:tc>
          <w:tcPr>
            <w:tcW w:w="7936" w:type="dxa"/>
            <w:shd w:val="clear" w:color="auto" w:fill="auto"/>
            <w:hideMark/>
          </w:tcPr>
          <w:p w:rsidR="006D6E34" w:rsidRPr="00B5376B" w:rsidRDefault="006D6E34" w:rsidP="000E07A1">
            <w:pPr>
              <w:rPr>
                <w:i/>
                <w:color w:val="000000"/>
                <w:sz w:val="22"/>
                <w:szCs w:val="22"/>
                <w:lang w:eastAsia="bg-BG"/>
              </w:rPr>
            </w:pPr>
            <w:r w:rsidRPr="00B5376B">
              <w:rPr>
                <w:i/>
                <w:color w:val="000000"/>
                <w:sz w:val="22"/>
                <w:szCs w:val="22"/>
                <w:lang w:val="ru-RU" w:eastAsia="bg-BG"/>
              </w:rPr>
              <w:t xml:space="preserve">Реконструкция и рехабилитация на мост над р. Струма при ул. </w:t>
            </w:r>
            <w:r w:rsidRPr="00B5376B">
              <w:rPr>
                <w:i/>
                <w:color w:val="000000"/>
                <w:sz w:val="22"/>
                <w:szCs w:val="22"/>
                <w:lang w:eastAsia="bg-BG"/>
              </w:rPr>
              <w:t xml:space="preserve">„Струма” </w:t>
            </w:r>
          </w:p>
        </w:tc>
      </w:tr>
      <w:tr w:rsidR="006D6E34" w:rsidRPr="00B5376B" w:rsidTr="00D45555">
        <w:trPr>
          <w:trHeight w:val="113"/>
          <w:jc w:val="center"/>
        </w:trPr>
        <w:tc>
          <w:tcPr>
            <w:tcW w:w="9356" w:type="dxa"/>
            <w:gridSpan w:val="3"/>
            <w:shd w:val="clear" w:color="auto" w:fill="auto"/>
          </w:tcPr>
          <w:p w:rsidR="006D6E34" w:rsidRPr="00E90C6E" w:rsidRDefault="006D6E34" w:rsidP="00F7113A">
            <w:pPr>
              <w:pStyle w:val="affa"/>
              <w:spacing w:before="120"/>
              <w:ind w:left="1207" w:hanging="1207"/>
              <w:jc w:val="both"/>
              <w:outlineLvl w:val="0"/>
              <w:rPr>
                <w:i/>
                <w:color w:val="000000"/>
                <w:sz w:val="22"/>
                <w:szCs w:val="22"/>
                <w:lang w:val="bg-BG" w:eastAsia="bg-BG"/>
              </w:rPr>
            </w:pPr>
          </w:p>
        </w:tc>
      </w:tr>
    </w:tbl>
    <w:p w:rsidR="003148F3" w:rsidRPr="00B5376B" w:rsidRDefault="003148F3" w:rsidP="003148F3">
      <w:pPr>
        <w:tabs>
          <w:tab w:val="left" w:pos="0"/>
        </w:tabs>
        <w:jc w:val="both"/>
        <w:rPr>
          <w:rFonts w:eastAsia="Calibri"/>
          <w:lang w:val="bg-BG"/>
        </w:rPr>
      </w:pPr>
      <w:r w:rsidRPr="00B5376B">
        <w:rPr>
          <w:rFonts w:eastAsia="Calibri"/>
          <w:lang w:val="bg-BG"/>
        </w:rPr>
        <w:t xml:space="preserve">Така изброените обекти на интервенция са идентифицирани в процеса на работа на работна група по подготовката на проектното предложение под ръководството на Зам. Кмета “Изграждане на инфраструктура и ТСУ”, с участието на експерти от Община Перник. В процеса на работа работната група се ръководеше най-вече от резултатите от </w:t>
      </w:r>
      <w:r w:rsidRPr="00B5376B">
        <w:rPr>
          <w:rFonts w:eastAsia="Calibri"/>
          <w:lang w:val="bg-BG"/>
        </w:rPr>
        <w:lastRenderedPageBreak/>
        <w:t xml:space="preserve">обществените обсъждания и анализи проведени във връзка с подготовката на Интегриран план за градско възстановяване и развитие – Перник. Изборът на обектите отразява желанието на общинската администрация да отговори на най-належащите нужди на територията, свързани със изграждането на нови зелени площи, ремонт и рехабилитация на улици (които към момента са амортизирани и в лошо състояние, необходимостта от преустройство и рехабилитация на сгради с обществено значение. </w:t>
      </w:r>
    </w:p>
    <w:p w:rsidR="003148F3" w:rsidRPr="00C33A39" w:rsidRDefault="003148F3" w:rsidP="00C33A39">
      <w:pPr>
        <w:outlineLvl w:val="0"/>
        <w:rPr>
          <w:b/>
          <w:i/>
          <w:sz w:val="16"/>
          <w:szCs w:val="16"/>
          <w:highlight w:val="yellow"/>
          <w:u w:val="single"/>
          <w:lang w:val="ru-RU"/>
        </w:rPr>
      </w:pPr>
    </w:p>
    <w:p w:rsidR="003148F3" w:rsidRDefault="003148F3" w:rsidP="003148F3">
      <w:pPr>
        <w:tabs>
          <w:tab w:val="left" w:pos="0"/>
        </w:tabs>
        <w:jc w:val="both"/>
        <w:rPr>
          <w:rFonts w:eastAsia="Calibri"/>
          <w:lang w:val="bg-BG"/>
        </w:rPr>
      </w:pPr>
    </w:p>
    <w:p w:rsidR="00FF6BEE" w:rsidRPr="001C3AD9" w:rsidRDefault="00FF6BEE" w:rsidP="00934766">
      <w:pPr>
        <w:numPr>
          <w:ilvl w:val="3"/>
          <w:numId w:val="29"/>
        </w:numPr>
        <w:tabs>
          <w:tab w:val="left" w:pos="0"/>
        </w:tabs>
        <w:ind w:left="284" w:hanging="284"/>
        <w:jc w:val="both"/>
        <w:rPr>
          <w:rFonts w:eastAsia="Calibri"/>
          <w:b/>
          <w:color w:val="000000"/>
          <w:lang w:val="bg-BG"/>
        </w:rPr>
      </w:pPr>
      <w:r w:rsidRPr="00B83E53">
        <w:rPr>
          <w:b/>
          <w:szCs w:val="20"/>
          <w:lang w:val="ru-RU"/>
        </w:rPr>
        <w:t>Изисквания</w:t>
      </w:r>
      <w:r w:rsidRPr="001C3AD9">
        <w:rPr>
          <w:rFonts w:eastAsia="Calibri"/>
          <w:b/>
          <w:color w:val="000000"/>
          <w:lang w:val="ru-RU"/>
        </w:rPr>
        <w:t xml:space="preserve"> към </w:t>
      </w:r>
      <w:r w:rsidRPr="001C3AD9">
        <w:rPr>
          <w:rFonts w:eastAsia="Calibri"/>
          <w:b/>
          <w:color w:val="000000"/>
          <w:lang w:val="bg-BG"/>
        </w:rPr>
        <w:t>Изпълнителя</w:t>
      </w:r>
    </w:p>
    <w:p w:rsidR="00FF6BEE" w:rsidRPr="00C33A39" w:rsidRDefault="00FF6BEE" w:rsidP="00C33A39">
      <w:pPr>
        <w:spacing w:after="200" w:line="276" w:lineRule="auto"/>
        <w:contextualSpacing/>
        <w:jc w:val="both"/>
        <w:rPr>
          <w:rFonts w:eastAsia="Calibri"/>
          <w:color w:val="000000"/>
          <w:sz w:val="16"/>
          <w:szCs w:val="16"/>
          <w:lang w:val="bg-BG"/>
        </w:rPr>
      </w:pPr>
    </w:p>
    <w:p w:rsidR="00FF6BEE" w:rsidRPr="001C3AD9" w:rsidRDefault="00FF6BEE" w:rsidP="00FF6BEE">
      <w:pPr>
        <w:spacing w:after="200" w:line="276" w:lineRule="auto"/>
        <w:contextualSpacing/>
        <w:jc w:val="both"/>
        <w:rPr>
          <w:rFonts w:eastAsia="Calibri"/>
          <w:color w:val="000000"/>
          <w:lang w:val="bg-BG"/>
        </w:rPr>
      </w:pPr>
      <w:r w:rsidRPr="001C3AD9">
        <w:rPr>
          <w:rFonts w:eastAsia="Calibri"/>
          <w:color w:val="000000"/>
          <w:lang w:val="bg-BG"/>
        </w:rPr>
        <w:t>При проектирането на обектите да се спазват изискванията на Наредба за изменение и допълнение на Наредба № РД-02-20-19 от 2011 г. за проектиране на строителните конструкции на строежите чрез прилагане на европейската система за проектиране на строителни конструкции издадена от Министерство на инвестиционното проектиране (Обн. ДВ. бр.111 от 27 Декември 2013г.)</w:t>
      </w:r>
    </w:p>
    <w:p w:rsidR="00FF6BEE" w:rsidRPr="00C33A39" w:rsidRDefault="00FF6BEE" w:rsidP="00FF6BEE">
      <w:pPr>
        <w:spacing w:after="200" w:line="276" w:lineRule="auto"/>
        <w:contextualSpacing/>
        <w:jc w:val="both"/>
        <w:rPr>
          <w:rFonts w:eastAsia="Calibri"/>
          <w:color w:val="000000"/>
          <w:sz w:val="16"/>
          <w:szCs w:val="16"/>
          <w:lang w:val="bg-BG"/>
        </w:rPr>
      </w:pPr>
    </w:p>
    <w:p w:rsidR="00FF6BEE" w:rsidRPr="001C3AD9" w:rsidRDefault="00FF6BEE" w:rsidP="00FF6BEE">
      <w:pPr>
        <w:spacing w:after="200" w:line="276" w:lineRule="auto"/>
        <w:contextualSpacing/>
        <w:jc w:val="both"/>
        <w:rPr>
          <w:rFonts w:eastAsia="Calibri"/>
          <w:color w:val="000000"/>
          <w:lang w:val="bg-BG"/>
        </w:rPr>
      </w:pPr>
      <w:r w:rsidRPr="001C3AD9">
        <w:rPr>
          <w:rFonts w:eastAsia="Calibri"/>
          <w:color w:val="000000"/>
          <w:lang w:val="bg-BG"/>
        </w:rPr>
        <w:t xml:space="preserve">Изработването на </w:t>
      </w:r>
      <w:r w:rsidR="00AD4EEC">
        <w:rPr>
          <w:rFonts w:eastAsia="Calibri"/>
          <w:color w:val="000000"/>
          <w:lang w:val="bg-BG"/>
        </w:rPr>
        <w:t>техническите/работни</w:t>
      </w:r>
      <w:r w:rsidRPr="001C3AD9">
        <w:rPr>
          <w:rFonts w:eastAsia="Calibri"/>
          <w:color w:val="000000"/>
          <w:lang w:val="bg-BG"/>
        </w:rPr>
        <w:t xml:space="preserve"> проекти да се извърши от проектанти с пълна проектантска правоспособност обединени в юридическо лице съгласно разпоредбите на чл. 229 от ЗУТ, като дейностите следва да са в обхвата на квалификацията им при условията на Закона за камарите на архитектите и инженерите в инвестиционното проектиране.</w:t>
      </w:r>
    </w:p>
    <w:p w:rsidR="00FF6BEE" w:rsidRPr="001C3AD9" w:rsidRDefault="00FF6BEE" w:rsidP="00FF6BEE">
      <w:pPr>
        <w:jc w:val="both"/>
        <w:rPr>
          <w:rFonts w:eastAsia="Calibri"/>
          <w:color w:val="000000"/>
          <w:sz w:val="22"/>
          <w:szCs w:val="22"/>
          <w:lang w:val="bg-BG"/>
        </w:rPr>
      </w:pPr>
    </w:p>
    <w:p w:rsidR="00FF6BEE" w:rsidRPr="001C3AD9" w:rsidRDefault="00FF6BEE"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Срок за изпълнение на поръчката</w:t>
      </w:r>
    </w:p>
    <w:p w:rsidR="00FF6BEE" w:rsidRPr="001C3AD9" w:rsidRDefault="00FF6BEE" w:rsidP="00C33A39">
      <w:pPr>
        <w:spacing w:before="120" w:after="120"/>
        <w:jc w:val="both"/>
        <w:rPr>
          <w:color w:val="000000"/>
          <w:lang w:val="bg-BG" w:eastAsia="bg-BG"/>
        </w:rPr>
      </w:pPr>
      <w:r w:rsidRPr="001C3AD9">
        <w:rPr>
          <w:color w:val="000000"/>
          <w:lang w:val="bg-BG" w:eastAsia="bg-BG"/>
        </w:rPr>
        <w:t xml:space="preserve">Срокът на </w:t>
      </w:r>
      <w:r w:rsidRPr="00C33A39">
        <w:rPr>
          <w:lang w:val="bg-BG" w:eastAsia="bg-BG"/>
        </w:rPr>
        <w:t>изпълнение</w:t>
      </w:r>
      <w:r w:rsidRPr="001C3AD9">
        <w:rPr>
          <w:color w:val="000000"/>
          <w:lang w:val="bg-BG" w:eastAsia="bg-BG"/>
        </w:rPr>
        <w:t xml:space="preserve"> на поръчката е както следва: </w:t>
      </w:r>
    </w:p>
    <w:p w:rsidR="00FF6BEE" w:rsidRPr="00B5376B" w:rsidRDefault="00FF6BEE" w:rsidP="00FF6BEE">
      <w:pPr>
        <w:spacing w:after="120"/>
        <w:jc w:val="both"/>
        <w:rPr>
          <w:lang w:val="bg-BG" w:eastAsia="bg-BG"/>
        </w:rPr>
      </w:pPr>
      <w:r w:rsidRPr="00EB32F9">
        <w:rPr>
          <w:b/>
          <w:u w:val="single"/>
          <w:lang w:val="bg-BG" w:eastAsia="bg-BG"/>
        </w:rPr>
        <w:t xml:space="preserve">За Обособена позиция № </w:t>
      </w:r>
      <w:r w:rsidR="00F7113A">
        <w:rPr>
          <w:b/>
          <w:u w:val="single"/>
          <w:lang w:val="bg-BG" w:eastAsia="bg-BG"/>
        </w:rPr>
        <w:t>1</w:t>
      </w:r>
      <w:r w:rsidRPr="00B5376B">
        <w:rPr>
          <w:b/>
          <w:lang w:val="bg-BG" w:eastAsia="bg-BG"/>
        </w:rPr>
        <w:t xml:space="preserve">: </w:t>
      </w:r>
      <w:r w:rsidRPr="00B5376B">
        <w:rPr>
          <w:lang w:val="bg-BG" w:eastAsia="bg-BG"/>
        </w:rPr>
        <w:t xml:space="preserve">Срокът за изпълнение е не повече </w:t>
      </w:r>
      <w:r w:rsidRPr="0012165D">
        <w:rPr>
          <w:lang w:val="bg-BG" w:eastAsia="bg-BG"/>
        </w:rPr>
        <w:t xml:space="preserve">от </w:t>
      </w:r>
      <w:r w:rsidR="0012165D" w:rsidRPr="0012165D">
        <w:rPr>
          <w:lang w:val="bg-BG" w:eastAsia="bg-BG"/>
        </w:rPr>
        <w:t>90</w:t>
      </w:r>
      <w:r w:rsidRPr="0012165D">
        <w:rPr>
          <w:lang w:val="bg-BG" w:eastAsia="bg-BG"/>
        </w:rPr>
        <w:t xml:space="preserve"> (</w:t>
      </w:r>
      <w:r w:rsidR="0012165D" w:rsidRPr="0012165D">
        <w:rPr>
          <w:lang w:val="bg-BG" w:eastAsia="bg-BG"/>
        </w:rPr>
        <w:t>деветдесет</w:t>
      </w:r>
      <w:r w:rsidRPr="00B5376B">
        <w:rPr>
          <w:lang w:val="bg-BG" w:eastAsia="bg-BG"/>
        </w:rPr>
        <w:t xml:space="preserve">) календарни дни </w:t>
      </w:r>
      <w:r w:rsidR="00D10486" w:rsidRPr="00B5376B">
        <w:rPr>
          <w:lang w:val="bg-BG" w:eastAsia="bg-BG"/>
        </w:rPr>
        <w:t xml:space="preserve">от </w:t>
      </w:r>
      <w:r w:rsidR="00D10486">
        <w:rPr>
          <w:lang w:val="bg-BG" w:eastAsia="bg-BG"/>
        </w:rPr>
        <w:t>получаване известие от Възложителя за започване на работата</w:t>
      </w:r>
      <w:r w:rsidRPr="00B5376B">
        <w:rPr>
          <w:lang w:val="bg-BG" w:eastAsia="bg-BG"/>
        </w:rPr>
        <w:t>.</w:t>
      </w:r>
    </w:p>
    <w:p w:rsidR="00FF6BEE" w:rsidRPr="00B5376B" w:rsidRDefault="00FF6BEE" w:rsidP="00FF6BEE">
      <w:pPr>
        <w:spacing w:after="120"/>
        <w:jc w:val="both"/>
        <w:rPr>
          <w:rFonts w:eastAsia="Batang"/>
          <w:lang w:val="bg-BG"/>
        </w:rPr>
      </w:pPr>
      <w:r w:rsidRPr="00B5376B">
        <w:rPr>
          <w:rFonts w:eastAsia="Batang"/>
          <w:lang w:val="bg-BG"/>
        </w:rPr>
        <w:t>Изпълнителят предава изработените инвестиционни проекти на 2 етапа както следва:</w:t>
      </w:r>
    </w:p>
    <w:p w:rsidR="00FF6BEE" w:rsidRPr="00B5376B" w:rsidRDefault="00FF6BEE" w:rsidP="00FF6BEE">
      <w:pPr>
        <w:spacing w:after="120"/>
        <w:jc w:val="both"/>
        <w:rPr>
          <w:rFonts w:eastAsia="Batang"/>
          <w:lang w:val="bg-BG"/>
        </w:rPr>
      </w:pPr>
      <w:r w:rsidRPr="00CA512B">
        <w:rPr>
          <w:b/>
          <w:lang w:val="bg-BG" w:eastAsia="bg-BG"/>
        </w:rPr>
        <w:t>Етап 1</w:t>
      </w:r>
      <w:r w:rsidRPr="00B5376B">
        <w:rPr>
          <w:rFonts w:eastAsia="Batang"/>
          <w:lang w:val="bg-BG"/>
        </w:rPr>
        <w:t xml:space="preserve">: Изготвяне и предаване на работен проект за Обект 2 –не повече от </w:t>
      </w:r>
      <w:r w:rsidR="0012165D">
        <w:rPr>
          <w:lang w:val="bg-BG" w:eastAsia="bg-BG"/>
        </w:rPr>
        <w:t>30</w:t>
      </w:r>
      <w:r w:rsidRPr="00B5376B">
        <w:rPr>
          <w:lang w:val="bg-BG" w:eastAsia="bg-BG"/>
        </w:rPr>
        <w:t>(</w:t>
      </w:r>
      <w:r w:rsidR="0012165D">
        <w:rPr>
          <w:lang w:val="bg-BG" w:eastAsia="bg-BG"/>
        </w:rPr>
        <w:t>три</w:t>
      </w:r>
      <w:r w:rsidRPr="00B5376B">
        <w:rPr>
          <w:lang w:val="bg-BG" w:eastAsia="bg-BG"/>
        </w:rPr>
        <w:t xml:space="preserve">десет) </w:t>
      </w:r>
      <w:r w:rsidRPr="00B5376B">
        <w:rPr>
          <w:rFonts w:eastAsia="Batang"/>
          <w:lang w:val="bg-BG"/>
        </w:rPr>
        <w:t xml:space="preserve">календарни дни </w:t>
      </w:r>
      <w:r w:rsidR="00D10486" w:rsidRPr="00B5376B">
        <w:rPr>
          <w:lang w:val="bg-BG" w:eastAsia="bg-BG"/>
        </w:rPr>
        <w:t xml:space="preserve">от </w:t>
      </w:r>
      <w:r w:rsidR="00D10486">
        <w:rPr>
          <w:lang w:val="bg-BG" w:eastAsia="bg-BG"/>
        </w:rPr>
        <w:t>получаване известие от Възложителя за започване на работата.</w:t>
      </w:r>
    </w:p>
    <w:p w:rsidR="00FF6BEE" w:rsidRPr="00B5376B" w:rsidRDefault="00FF6BEE" w:rsidP="00FF6BEE">
      <w:pPr>
        <w:spacing w:after="120"/>
        <w:jc w:val="both"/>
        <w:rPr>
          <w:rFonts w:eastAsia="Batang"/>
          <w:lang w:val="bg-BG"/>
        </w:rPr>
      </w:pPr>
      <w:r w:rsidRPr="00CA512B">
        <w:rPr>
          <w:b/>
          <w:lang w:val="bg-BG" w:eastAsia="bg-BG"/>
        </w:rPr>
        <w:t>Етап 2</w:t>
      </w:r>
      <w:r w:rsidRPr="00B5376B">
        <w:rPr>
          <w:rFonts w:eastAsia="Batang"/>
          <w:lang w:val="bg-BG"/>
        </w:rPr>
        <w:t xml:space="preserve">: Изготвяне и предаване на работен проект за Обект 3 – не повече от </w:t>
      </w:r>
      <w:r w:rsidR="0012165D">
        <w:rPr>
          <w:lang w:val="bg-BG" w:eastAsia="bg-BG"/>
        </w:rPr>
        <w:t>30</w:t>
      </w:r>
      <w:r w:rsidRPr="00B5376B">
        <w:rPr>
          <w:lang w:val="bg-BG" w:eastAsia="bg-BG"/>
        </w:rPr>
        <w:t xml:space="preserve"> (</w:t>
      </w:r>
      <w:r w:rsidR="0012165D">
        <w:rPr>
          <w:lang w:val="bg-BG" w:eastAsia="bg-BG"/>
        </w:rPr>
        <w:t>три</w:t>
      </w:r>
      <w:r w:rsidRPr="00B5376B">
        <w:rPr>
          <w:lang w:val="bg-BG" w:eastAsia="bg-BG"/>
        </w:rPr>
        <w:t xml:space="preserve">десет) </w:t>
      </w:r>
      <w:r w:rsidRPr="00B5376B">
        <w:rPr>
          <w:rFonts w:eastAsia="Batang"/>
          <w:lang w:val="bg-BG"/>
        </w:rPr>
        <w:t>календарни дни</w:t>
      </w:r>
      <w:r w:rsidRPr="00B5376B">
        <w:rPr>
          <w:lang w:val="bg-BG" w:eastAsia="bg-BG"/>
        </w:rPr>
        <w:t xml:space="preserve"> след приключване работата по първия етап.</w:t>
      </w:r>
    </w:p>
    <w:p w:rsidR="00FF6BEE" w:rsidRPr="00B5376B" w:rsidRDefault="00FF6BEE" w:rsidP="00FF6BEE">
      <w:pPr>
        <w:spacing w:after="120"/>
        <w:jc w:val="both"/>
        <w:rPr>
          <w:b/>
          <w:lang w:val="bg-BG" w:eastAsia="bg-BG"/>
        </w:rPr>
      </w:pPr>
      <w:r w:rsidRPr="00CA512B">
        <w:rPr>
          <w:b/>
          <w:lang w:val="bg-BG" w:eastAsia="bg-BG"/>
        </w:rPr>
        <w:t>Етап 3</w:t>
      </w:r>
      <w:r w:rsidRPr="00B5376B">
        <w:rPr>
          <w:lang w:val="bg-BG" w:eastAsia="bg-BG"/>
        </w:rPr>
        <w:t>: Приемане на работата и издаване на необходимите документи и разрешителни по ЗУТ</w:t>
      </w:r>
      <w:r w:rsidR="00742878">
        <w:rPr>
          <w:lang w:val="bg-BG" w:eastAsia="bg-BG"/>
        </w:rPr>
        <w:t xml:space="preserve">, </w:t>
      </w:r>
      <w:r w:rsidR="00742878" w:rsidRPr="00742878">
        <w:rPr>
          <w:lang w:val="bg-BG" w:eastAsia="bg-BG"/>
        </w:rPr>
        <w:t>с цел приемане на проекта от ОбЕСУТ към Община Перник</w:t>
      </w:r>
      <w:r w:rsidRPr="00B5376B">
        <w:rPr>
          <w:lang w:val="bg-BG" w:eastAsia="bg-BG"/>
        </w:rPr>
        <w:t xml:space="preserve"> – </w:t>
      </w:r>
      <w:r w:rsidR="0012165D">
        <w:rPr>
          <w:lang w:val="bg-BG" w:eastAsia="bg-BG"/>
        </w:rPr>
        <w:t>30</w:t>
      </w:r>
      <w:r w:rsidRPr="00B5376B">
        <w:rPr>
          <w:lang w:val="bg-BG" w:eastAsia="bg-BG"/>
        </w:rPr>
        <w:t xml:space="preserve"> (</w:t>
      </w:r>
      <w:r w:rsidR="0012165D">
        <w:rPr>
          <w:lang w:val="bg-BG" w:eastAsia="bg-BG"/>
        </w:rPr>
        <w:t>три</w:t>
      </w:r>
      <w:r w:rsidRPr="00B5376B">
        <w:rPr>
          <w:lang w:val="bg-BG" w:eastAsia="bg-BG"/>
        </w:rPr>
        <w:t>десет) календарни дни след приключване работата по съответните етапи.</w:t>
      </w:r>
    </w:p>
    <w:p w:rsidR="00FF6BEE" w:rsidRPr="001C3AD9" w:rsidRDefault="00FF6BEE" w:rsidP="00FF6BEE">
      <w:pPr>
        <w:spacing w:after="120"/>
        <w:jc w:val="both"/>
        <w:rPr>
          <w:b/>
          <w:color w:val="000000"/>
          <w:u w:val="single"/>
          <w:lang w:val="bg-BG" w:eastAsia="bg-BG"/>
        </w:rPr>
      </w:pPr>
      <w:r w:rsidRPr="001C3AD9">
        <w:rPr>
          <w:b/>
          <w:color w:val="000000"/>
          <w:lang w:val="bg-BG" w:eastAsia="bg-BG"/>
        </w:rPr>
        <w:t xml:space="preserve">Предложеният от участниците срок за изпълнение </w:t>
      </w:r>
      <w:r w:rsidRPr="001C3AD9">
        <w:rPr>
          <w:b/>
          <w:color w:val="000000"/>
          <w:u w:val="single"/>
          <w:lang w:val="bg-BG" w:eastAsia="bg-BG"/>
        </w:rPr>
        <w:t>задължи</w:t>
      </w:r>
      <w:r w:rsidR="004035E1">
        <w:rPr>
          <w:b/>
          <w:color w:val="000000"/>
          <w:u w:val="single"/>
          <w:lang w:val="bg-BG" w:eastAsia="bg-BG"/>
        </w:rPr>
        <w:t xml:space="preserve">телно трябва да бъде цяло число и не по-голям от </w:t>
      </w:r>
      <w:r w:rsidR="00E02B74">
        <w:rPr>
          <w:b/>
          <w:color w:val="000000"/>
          <w:u w:val="single"/>
          <w:lang w:val="bg-BG" w:eastAsia="bg-BG"/>
        </w:rPr>
        <w:t>90</w:t>
      </w:r>
      <w:r w:rsidR="004035E1">
        <w:rPr>
          <w:b/>
          <w:color w:val="000000"/>
          <w:u w:val="single"/>
          <w:lang w:val="bg-BG" w:eastAsia="bg-BG"/>
        </w:rPr>
        <w:t xml:space="preserve"> календарни дни.</w:t>
      </w:r>
    </w:p>
    <w:p w:rsidR="003148F3" w:rsidRPr="00CF4BD6" w:rsidRDefault="003148F3" w:rsidP="003148F3">
      <w:pPr>
        <w:tabs>
          <w:tab w:val="left" w:pos="0"/>
        </w:tabs>
        <w:jc w:val="both"/>
        <w:rPr>
          <w:rFonts w:eastAsia="Calibri"/>
          <w:color w:val="000000"/>
          <w:lang w:val="ru-RU"/>
        </w:rPr>
      </w:pPr>
    </w:p>
    <w:p w:rsidR="00646C26" w:rsidRPr="001C3AD9"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Срок за отстраняване на пропуски, непълноти или несъответствия в работните проекти</w:t>
      </w:r>
    </w:p>
    <w:p w:rsidR="00646C26" w:rsidRPr="001C3AD9" w:rsidRDefault="00646C26" w:rsidP="00646C26">
      <w:pPr>
        <w:spacing w:after="120"/>
        <w:jc w:val="both"/>
        <w:rPr>
          <w:rFonts w:eastAsia="Batang"/>
          <w:color w:val="000000"/>
          <w:lang w:val="bg-BG"/>
        </w:rPr>
      </w:pPr>
      <w:r w:rsidRPr="001C3AD9">
        <w:rPr>
          <w:rFonts w:eastAsia="Batang"/>
          <w:color w:val="000000"/>
          <w:lang w:val="bg-BG"/>
        </w:rPr>
        <w:t xml:space="preserve">Срокът за отстраняване на пропуски, непълноти или несъответствия в следствие на указания на възложителя или съответните компетентни органи относно съгласуване на работните проекти е до </w:t>
      </w:r>
      <w:r w:rsidR="002C5A37">
        <w:rPr>
          <w:rFonts w:eastAsia="Batang"/>
          <w:color w:val="000000"/>
          <w:lang w:val="bg-BG"/>
        </w:rPr>
        <w:t>10</w:t>
      </w:r>
      <w:r w:rsidRPr="001C3AD9">
        <w:rPr>
          <w:rFonts w:eastAsia="Batang"/>
          <w:color w:val="000000"/>
          <w:lang w:val="bg-BG"/>
        </w:rPr>
        <w:t xml:space="preserve"> /</w:t>
      </w:r>
      <w:r w:rsidR="002C5A37">
        <w:rPr>
          <w:rFonts w:eastAsia="Batang"/>
          <w:color w:val="000000"/>
          <w:lang w:val="bg-BG"/>
        </w:rPr>
        <w:t>дес</w:t>
      </w:r>
      <w:r w:rsidRPr="001C3AD9">
        <w:rPr>
          <w:rFonts w:eastAsia="Batang"/>
          <w:color w:val="000000"/>
          <w:lang w:val="bg-BG"/>
        </w:rPr>
        <w:t>ет/ календарни дни след получа</w:t>
      </w:r>
      <w:r w:rsidR="0075349F">
        <w:rPr>
          <w:rFonts w:eastAsia="Batang"/>
          <w:color w:val="000000"/>
          <w:lang w:val="bg-BG"/>
        </w:rPr>
        <w:t>ване на писмено уведомление от В</w:t>
      </w:r>
      <w:r w:rsidRPr="001C3AD9">
        <w:rPr>
          <w:rFonts w:eastAsia="Batang"/>
          <w:color w:val="000000"/>
          <w:lang w:val="bg-BG"/>
        </w:rPr>
        <w:t xml:space="preserve">ъзложителя. </w:t>
      </w:r>
    </w:p>
    <w:p w:rsidR="00646C26" w:rsidRDefault="00646C26" w:rsidP="00646C26">
      <w:pPr>
        <w:spacing w:after="120"/>
        <w:jc w:val="both"/>
        <w:rPr>
          <w:rFonts w:eastAsia="Batang"/>
          <w:color w:val="000000"/>
          <w:lang w:val="bg-BG"/>
        </w:rPr>
      </w:pPr>
      <w:r w:rsidRPr="001C3AD9">
        <w:rPr>
          <w:rFonts w:eastAsia="Batang"/>
          <w:color w:val="000000"/>
          <w:lang w:val="bg-BG"/>
        </w:rPr>
        <w:t>Изпълнителят е длъжен да извърши необходимите корекции и преработки, ако такива се налагат за своя сметка.</w:t>
      </w:r>
    </w:p>
    <w:p w:rsidR="00646C26" w:rsidRPr="001C3AD9"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 xml:space="preserve">Приемане на изпълнението на поръчката </w:t>
      </w:r>
    </w:p>
    <w:p w:rsidR="00646C26" w:rsidRPr="001C3AD9" w:rsidRDefault="00646C26" w:rsidP="00646C26">
      <w:pPr>
        <w:spacing w:after="120"/>
        <w:jc w:val="both"/>
        <w:rPr>
          <w:rFonts w:eastAsia="Batang"/>
          <w:color w:val="000000"/>
          <w:lang w:val="bg-BG"/>
        </w:rPr>
      </w:pPr>
      <w:r w:rsidRPr="001C3AD9">
        <w:rPr>
          <w:rFonts w:eastAsia="Batang"/>
          <w:color w:val="000000"/>
          <w:lang w:val="bg-BG"/>
        </w:rPr>
        <w:t xml:space="preserve">Изпълнителят трябва да предостави на Възложителя, за всеки обект по отделно, </w:t>
      </w:r>
      <w:r w:rsidR="00224EA4">
        <w:rPr>
          <w:rFonts w:eastAsia="Batang"/>
          <w:color w:val="000000"/>
          <w:lang w:val="bg-BG"/>
        </w:rPr>
        <w:t xml:space="preserve">работен </w:t>
      </w:r>
      <w:r w:rsidRPr="001C3AD9">
        <w:rPr>
          <w:rFonts w:eastAsia="Batang"/>
          <w:color w:val="000000"/>
          <w:lang w:val="bg-BG"/>
        </w:rPr>
        <w:t>проект, комплектован с всички необходими проектни части в 5 (пет) екземпляра на хартиен носител и в 1 (един) екземпляр на електронен носител.</w:t>
      </w:r>
    </w:p>
    <w:p w:rsidR="00646C26" w:rsidRPr="001C3AD9" w:rsidRDefault="00646C26" w:rsidP="00646C26">
      <w:pPr>
        <w:spacing w:after="120"/>
        <w:jc w:val="both"/>
        <w:rPr>
          <w:rFonts w:eastAsia="Batang"/>
          <w:color w:val="000000"/>
          <w:lang w:val="bg-BG"/>
        </w:rPr>
      </w:pPr>
      <w:r w:rsidRPr="001C3AD9">
        <w:rPr>
          <w:rFonts w:eastAsia="Batang"/>
          <w:color w:val="000000"/>
          <w:lang w:val="bg-BG"/>
        </w:rPr>
        <w:t>За удостоверяване на предаването се подписва приемо-предавателен протокол между Изпълнителя и Възложителя.</w:t>
      </w:r>
    </w:p>
    <w:p w:rsidR="00646C26" w:rsidRPr="001C3AD9" w:rsidRDefault="00646C26" w:rsidP="00646C26">
      <w:pPr>
        <w:spacing w:after="120"/>
        <w:jc w:val="both"/>
        <w:rPr>
          <w:rFonts w:eastAsia="Batang"/>
          <w:color w:val="000000"/>
          <w:lang w:val="bg-BG"/>
        </w:rPr>
      </w:pPr>
      <w:r w:rsidRPr="001C3AD9">
        <w:rPr>
          <w:rFonts w:eastAsia="Batang"/>
          <w:color w:val="000000"/>
          <w:lang w:val="bg-BG"/>
        </w:rPr>
        <w:t>Приемането на работата възложена на Изпълнителя ще се извършва от комисия назначена със заповед на Кмета, чрез подписване на съответен протокол за одобрение на работата.</w:t>
      </w:r>
    </w:p>
    <w:p w:rsidR="00646C26" w:rsidRPr="004D6CEC" w:rsidRDefault="00646C26" w:rsidP="004D6CEC">
      <w:pPr>
        <w:tabs>
          <w:tab w:val="left" w:pos="0"/>
        </w:tabs>
        <w:ind w:left="284"/>
        <w:jc w:val="both"/>
        <w:rPr>
          <w:rFonts w:eastAsia="Batang"/>
          <w:b/>
          <w:color w:val="000000"/>
          <w:sz w:val="16"/>
          <w:szCs w:val="16"/>
          <w:lang w:val="bg-BG"/>
        </w:rPr>
      </w:pPr>
    </w:p>
    <w:p w:rsidR="00646C26" w:rsidRPr="001C3AD9"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 xml:space="preserve">Други изисквания </w:t>
      </w:r>
    </w:p>
    <w:p w:rsidR="00646C26" w:rsidRPr="001C3AD9" w:rsidRDefault="00646C26" w:rsidP="00646C26">
      <w:pPr>
        <w:spacing w:after="120"/>
        <w:jc w:val="both"/>
        <w:rPr>
          <w:rFonts w:eastAsia="Batang"/>
          <w:color w:val="000000"/>
          <w:lang w:val="bg-BG"/>
        </w:rPr>
      </w:pPr>
      <w:r w:rsidRPr="001C3AD9">
        <w:rPr>
          <w:rFonts w:eastAsia="Batang"/>
          <w:color w:val="000000"/>
          <w:lang w:val="bg-BG"/>
        </w:rPr>
        <w:t>Всички мероприятия по организацията на изпълнението да са съгласувани предварително от Възложителя.</w:t>
      </w:r>
    </w:p>
    <w:p w:rsidR="00646C26" w:rsidRPr="001C3AD9" w:rsidRDefault="00646C26" w:rsidP="00646C26">
      <w:pPr>
        <w:spacing w:after="120"/>
        <w:jc w:val="both"/>
        <w:rPr>
          <w:rFonts w:eastAsia="Batang"/>
          <w:color w:val="000000"/>
          <w:lang w:val="bg-BG"/>
        </w:rPr>
      </w:pPr>
      <w:r w:rsidRPr="001C3AD9">
        <w:rPr>
          <w:rFonts w:eastAsia="Batang"/>
          <w:color w:val="000000"/>
          <w:lang w:val="bg-BG"/>
        </w:rPr>
        <w:t xml:space="preserve">Оглед: Участниците в настоящата процедура за възлагане на обществена поръчка имат право да извършат оглед на място, за което предварително трябва да уведомяват  Възложителя. </w:t>
      </w:r>
    </w:p>
    <w:p w:rsidR="00646C26"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Приложения към настоящ</w:t>
      </w:r>
      <w:r w:rsidR="00C33A39">
        <w:rPr>
          <w:rFonts w:eastAsia="Batang"/>
          <w:b/>
          <w:color w:val="000000"/>
          <w:lang w:val="bg-BG"/>
        </w:rPr>
        <w:t>ата</w:t>
      </w:r>
      <w:r w:rsidRPr="001C3AD9">
        <w:rPr>
          <w:rFonts w:eastAsia="Batang"/>
          <w:b/>
          <w:color w:val="000000"/>
          <w:lang w:val="bg-BG"/>
        </w:rPr>
        <w:t xml:space="preserve"> техническ</w:t>
      </w:r>
      <w:r w:rsidR="00C33A39">
        <w:rPr>
          <w:rFonts w:eastAsia="Batang"/>
          <w:b/>
          <w:color w:val="000000"/>
          <w:lang w:val="bg-BG"/>
        </w:rPr>
        <w:t>а</w:t>
      </w:r>
      <w:r w:rsidRPr="001C3AD9">
        <w:rPr>
          <w:rFonts w:eastAsia="Batang"/>
          <w:b/>
          <w:color w:val="000000"/>
          <w:lang w:val="bg-BG"/>
        </w:rPr>
        <w:t xml:space="preserve"> спецификаци</w:t>
      </w:r>
      <w:r w:rsidR="00C33A39">
        <w:rPr>
          <w:rFonts w:eastAsia="Batang"/>
          <w:b/>
          <w:color w:val="000000"/>
          <w:lang w:val="bg-BG"/>
        </w:rPr>
        <w:t>я</w:t>
      </w:r>
      <w:r w:rsidR="003C6F20">
        <w:rPr>
          <w:rFonts w:eastAsia="Batang"/>
          <w:b/>
          <w:color w:val="000000"/>
          <w:lang w:val="bg-BG"/>
        </w:rPr>
        <w:t xml:space="preserve"> - задания за проектиране на отделните обекти/подобекти</w:t>
      </w:r>
    </w:p>
    <w:p w:rsidR="00B86552" w:rsidRDefault="00B86552" w:rsidP="00B86552">
      <w:pPr>
        <w:tabs>
          <w:tab w:val="left" w:pos="0"/>
        </w:tabs>
        <w:ind w:left="284"/>
        <w:jc w:val="both"/>
        <w:rPr>
          <w:rFonts w:eastAsia="Batang"/>
          <w:b/>
          <w:color w:val="000000"/>
          <w:lang w:val="bg-BG"/>
        </w:rPr>
      </w:pPr>
    </w:p>
    <w:p w:rsidR="002B5E2A" w:rsidRPr="00C349AB" w:rsidRDefault="002B5E2A" w:rsidP="002B5E2A">
      <w:pPr>
        <w:pStyle w:val="affa"/>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both"/>
        <w:outlineLvl w:val="0"/>
        <w:rPr>
          <w:i/>
          <w:color w:val="000000"/>
          <w:sz w:val="24"/>
          <w:szCs w:val="24"/>
          <w:lang w:val="bg-BG" w:eastAsia="bg-BG"/>
        </w:rPr>
      </w:pPr>
      <w:r w:rsidRPr="00C349AB">
        <w:rPr>
          <w:i/>
          <w:color w:val="000000"/>
          <w:sz w:val="24"/>
          <w:szCs w:val="24"/>
          <w:u w:val="single"/>
          <w:lang w:val="bg-BG" w:eastAsia="bg-BG"/>
        </w:rPr>
        <w:t xml:space="preserve">Обособена позиция </w:t>
      </w:r>
      <w:r w:rsidR="00F7113A">
        <w:rPr>
          <w:i/>
          <w:color w:val="000000"/>
          <w:sz w:val="24"/>
          <w:szCs w:val="24"/>
          <w:u w:val="single"/>
          <w:lang w:val="bg-BG" w:eastAsia="bg-BG"/>
        </w:rPr>
        <w:t>1</w:t>
      </w:r>
      <w:r w:rsidRPr="00C349AB">
        <w:rPr>
          <w:i/>
          <w:color w:val="000000"/>
          <w:sz w:val="24"/>
          <w:szCs w:val="24"/>
          <w:lang w:val="bg-BG" w:eastAsia="bg-BG"/>
        </w:rPr>
        <w:t>: „</w:t>
      </w:r>
      <w:r w:rsidRPr="00CF4BD6">
        <w:rPr>
          <w:i/>
          <w:sz w:val="24"/>
          <w:szCs w:val="24"/>
          <w:lang w:val="ru-RU"/>
        </w:rPr>
        <w:t>Реконструкция</w:t>
      </w:r>
      <w:r w:rsidRPr="00C349AB">
        <w:rPr>
          <w:i/>
          <w:color w:val="000000"/>
          <w:sz w:val="24"/>
          <w:szCs w:val="24"/>
          <w:lang w:val="bg-BG" w:eastAsia="bg-BG"/>
        </w:rPr>
        <w:t xml:space="preserve"> и рехабилитация на обекти от транспортната техническа инфраструктура – улична мрежа, мост</w:t>
      </w:r>
    </w:p>
    <w:tbl>
      <w:tblPr>
        <w:tblW w:w="9070" w:type="dxa"/>
        <w:jc w:val="center"/>
        <w:tblInd w:w="853" w:type="dxa"/>
        <w:tblLayout w:type="fixed"/>
        <w:tblCellMar>
          <w:left w:w="70" w:type="dxa"/>
          <w:right w:w="70" w:type="dxa"/>
        </w:tblCellMar>
        <w:tblLook w:val="04A0" w:firstRow="1" w:lastRow="0" w:firstColumn="1" w:lastColumn="0" w:noHBand="0" w:noVBand="1"/>
      </w:tblPr>
      <w:tblGrid>
        <w:gridCol w:w="9070"/>
      </w:tblGrid>
      <w:tr w:rsidR="00582DF2" w:rsidRPr="00B5376B" w:rsidTr="00D45555">
        <w:trPr>
          <w:trHeight w:val="113"/>
          <w:jc w:val="center"/>
        </w:trPr>
        <w:tc>
          <w:tcPr>
            <w:tcW w:w="9070" w:type="dxa"/>
            <w:shd w:val="clear" w:color="auto" w:fill="auto"/>
            <w:noWrap/>
            <w:hideMark/>
          </w:tcPr>
          <w:p w:rsidR="00022D54" w:rsidRDefault="00022D54" w:rsidP="00912563">
            <w:pPr>
              <w:rPr>
                <w:rFonts w:eastAsia="Batang"/>
                <w:b/>
                <w:color w:val="000000"/>
                <w:lang w:val="ru-RU"/>
              </w:rPr>
            </w:pPr>
          </w:p>
          <w:p w:rsidR="00582DF2" w:rsidRPr="00B5376B" w:rsidRDefault="00582DF2" w:rsidP="00912563">
            <w:pPr>
              <w:rPr>
                <w:i/>
                <w:color w:val="000000"/>
                <w:sz w:val="22"/>
                <w:szCs w:val="22"/>
                <w:lang w:eastAsia="bg-BG"/>
              </w:rPr>
            </w:pPr>
            <w:r w:rsidRPr="00E54007">
              <w:rPr>
                <w:rFonts w:eastAsia="Batang"/>
                <w:b/>
                <w:color w:val="000000"/>
                <w:lang w:val="ru-RU"/>
              </w:rPr>
              <w:t>Задание за проектиране на</w:t>
            </w:r>
            <w:r w:rsidRPr="00CF4BD6">
              <w:rPr>
                <w:b/>
                <w:color w:val="000000"/>
                <w:sz w:val="22"/>
                <w:szCs w:val="22"/>
                <w:lang w:val="ru-RU" w:eastAsia="bg-BG"/>
              </w:rPr>
              <w:t xml:space="preserve"> Обект 2</w:t>
            </w:r>
            <w:r w:rsidR="00B86552">
              <w:rPr>
                <w:b/>
                <w:color w:val="000000"/>
                <w:sz w:val="22"/>
                <w:szCs w:val="22"/>
                <w:lang w:val="bg-BG" w:eastAsia="bg-BG"/>
              </w:rPr>
              <w:t>:</w:t>
            </w:r>
            <w:r w:rsidRPr="00B5376B">
              <w:rPr>
                <w:i/>
                <w:color w:val="000000"/>
                <w:sz w:val="22"/>
                <w:szCs w:val="22"/>
                <w:lang w:val="ru-RU" w:eastAsia="bg-BG"/>
              </w:rPr>
              <w:t xml:space="preserve">Реконструкция и рехабилитация  на улична мрежа в кв. </w:t>
            </w:r>
            <w:r w:rsidRPr="00B5376B">
              <w:rPr>
                <w:i/>
                <w:color w:val="000000"/>
                <w:sz w:val="22"/>
                <w:szCs w:val="22"/>
                <w:lang w:eastAsia="bg-BG"/>
              </w:rPr>
              <w:t>„Рудничар”</w:t>
            </w:r>
          </w:p>
        </w:tc>
      </w:tr>
      <w:tr w:rsidR="00582DF2" w:rsidRPr="00B5376B" w:rsidTr="00D45555">
        <w:trPr>
          <w:trHeight w:val="113"/>
          <w:jc w:val="center"/>
        </w:trPr>
        <w:tc>
          <w:tcPr>
            <w:tcW w:w="9070" w:type="dxa"/>
            <w:shd w:val="clear" w:color="auto" w:fill="auto"/>
            <w:noWrap/>
            <w:hideMark/>
          </w:tcPr>
          <w:p w:rsidR="00582DF2" w:rsidRDefault="00582DF2" w:rsidP="00912563">
            <w:pPr>
              <w:rPr>
                <w:i/>
                <w:color w:val="000000"/>
                <w:sz w:val="22"/>
                <w:szCs w:val="22"/>
                <w:lang w:val="bg-BG" w:eastAsia="bg-BG"/>
              </w:rPr>
            </w:pPr>
            <w:r w:rsidRPr="00E54007">
              <w:rPr>
                <w:rFonts w:eastAsia="Batang"/>
                <w:b/>
                <w:color w:val="000000"/>
                <w:lang w:val="ru-RU"/>
              </w:rPr>
              <w:t>Задание за проектиране на</w:t>
            </w:r>
            <w:r w:rsidRPr="00CF4BD6">
              <w:rPr>
                <w:b/>
                <w:color w:val="000000"/>
                <w:sz w:val="22"/>
                <w:szCs w:val="22"/>
                <w:lang w:val="ru-RU" w:eastAsia="bg-BG"/>
              </w:rPr>
              <w:t xml:space="preserve"> Обект 3</w:t>
            </w:r>
            <w:r w:rsidR="00B86552">
              <w:rPr>
                <w:b/>
                <w:color w:val="000000"/>
                <w:sz w:val="22"/>
                <w:szCs w:val="22"/>
                <w:lang w:val="bg-BG" w:eastAsia="bg-BG"/>
              </w:rPr>
              <w:t>:</w:t>
            </w:r>
            <w:r w:rsidRPr="00B5376B">
              <w:rPr>
                <w:i/>
                <w:color w:val="000000"/>
                <w:sz w:val="22"/>
                <w:szCs w:val="22"/>
                <w:lang w:val="ru-RU" w:eastAsia="bg-BG"/>
              </w:rPr>
              <w:t xml:space="preserve">Реконструкция и рехабилитация на мост над р. Струма при ул. </w:t>
            </w:r>
            <w:r w:rsidRPr="00B5376B">
              <w:rPr>
                <w:i/>
                <w:color w:val="000000"/>
                <w:sz w:val="22"/>
                <w:szCs w:val="22"/>
                <w:lang w:eastAsia="bg-BG"/>
              </w:rPr>
              <w:t xml:space="preserve">„Струма” </w:t>
            </w:r>
          </w:p>
          <w:p w:rsidR="00022D54" w:rsidRPr="00022D54" w:rsidRDefault="00022D54" w:rsidP="00912563">
            <w:pPr>
              <w:rPr>
                <w:i/>
                <w:color w:val="000000"/>
                <w:sz w:val="22"/>
                <w:szCs w:val="22"/>
                <w:lang w:val="bg-BG" w:eastAsia="bg-BG"/>
              </w:rPr>
            </w:pPr>
          </w:p>
        </w:tc>
      </w:tr>
    </w:tbl>
    <w:p w:rsidR="00582DF2" w:rsidRDefault="00582DF2" w:rsidP="00972119">
      <w:pPr>
        <w:tabs>
          <w:tab w:val="left" w:pos="0"/>
        </w:tabs>
        <w:ind w:left="284"/>
        <w:jc w:val="both"/>
        <w:rPr>
          <w:rFonts w:eastAsia="Batang"/>
          <w:b/>
          <w:color w:val="000000"/>
          <w:sz w:val="16"/>
          <w:szCs w:val="16"/>
          <w:lang w:val="bg-BG"/>
        </w:rPr>
      </w:pPr>
    </w:p>
    <w:p w:rsidR="00582DF2" w:rsidRPr="00972119" w:rsidRDefault="00582DF2" w:rsidP="00972119">
      <w:pPr>
        <w:tabs>
          <w:tab w:val="left" w:pos="0"/>
        </w:tabs>
        <w:ind w:left="284"/>
        <w:jc w:val="both"/>
        <w:rPr>
          <w:rFonts w:eastAsia="Batang"/>
          <w:b/>
          <w:color w:val="000000"/>
          <w:sz w:val="16"/>
          <w:szCs w:val="16"/>
          <w:lang w:val="bg-BG"/>
        </w:rPr>
      </w:pPr>
    </w:p>
    <w:p w:rsidR="00F36D31" w:rsidRPr="00343651" w:rsidRDefault="00F36D31" w:rsidP="00F7113A">
      <w:pPr>
        <w:tabs>
          <w:tab w:val="left" w:pos="0"/>
        </w:tabs>
        <w:jc w:val="center"/>
        <w:rPr>
          <w:rFonts w:eastAsia="Batang"/>
          <w:i/>
          <w:iCs/>
          <w:color w:val="000000"/>
          <w:lang w:val="bg-BG" w:eastAsia="ko-KR"/>
        </w:rPr>
      </w:pPr>
    </w:p>
    <w:sectPr w:rsidR="00F36D31" w:rsidRPr="00343651" w:rsidSect="00FF1EC6">
      <w:headerReference w:type="default" r:id="rId9"/>
      <w:footerReference w:type="default" r:id="rId10"/>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A5" w:rsidRDefault="00D04CA5">
      <w:r>
        <w:separator/>
      </w:r>
    </w:p>
  </w:endnote>
  <w:endnote w:type="continuationSeparator" w:id="0">
    <w:p w:rsidR="00D04CA5" w:rsidRDefault="00D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D6" w:rsidRPr="00684FDA" w:rsidRDefault="00CF4BD6"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595884"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595884" w:rsidRPr="00684FDA">
      <w:rPr>
        <w:sz w:val="20"/>
        <w:szCs w:val="20"/>
      </w:rPr>
      <w:fldChar w:fldCharType="separate"/>
    </w:r>
    <w:r w:rsidR="006E2598">
      <w:rPr>
        <w:noProof/>
        <w:sz w:val="20"/>
        <w:szCs w:val="20"/>
      </w:rPr>
      <w:t>1</w:t>
    </w:r>
    <w:r w:rsidR="00595884" w:rsidRPr="00684FDA">
      <w:rPr>
        <w:noProof/>
        <w:sz w:val="20"/>
        <w:szCs w:val="20"/>
      </w:rPr>
      <w:fldChar w:fldCharType="end"/>
    </w:r>
  </w:p>
  <w:p w:rsidR="00CF4BD6" w:rsidRPr="00FD6EF0" w:rsidRDefault="00CF4BD6"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A5" w:rsidRDefault="00D04CA5">
      <w:r>
        <w:separator/>
      </w:r>
    </w:p>
  </w:footnote>
  <w:footnote w:type="continuationSeparator" w:id="0">
    <w:p w:rsidR="00D04CA5" w:rsidRDefault="00D0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CF4BD6" w:rsidRPr="00CF4BD6">
      <w:tc>
        <w:tcPr>
          <w:tcW w:w="1620" w:type="dxa"/>
        </w:tcPr>
        <w:p w:rsidR="00CF4BD6" w:rsidRDefault="00CF4BD6">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CF4BD6" w:rsidRDefault="00CF4BD6">
          <w:pPr>
            <w:ind w:right="-108"/>
            <w:jc w:val="center"/>
            <w:rPr>
              <w:b/>
              <w:sz w:val="14"/>
              <w:szCs w:val="14"/>
              <w:lang w:val="ru-RU" w:eastAsia="bg-BG"/>
            </w:rPr>
          </w:pPr>
          <w:r>
            <w:rPr>
              <w:b/>
              <w:sz w:val="14"/>
              <w:szCs w:val="14"/>
              <w:lang w:val="ru-RU" w:eastAsia="bg-BG"/>
            </w:rPr>
            <w:t>ЕВРОПЕЙСКИ СЪЮЗ</w:t>
          </w:r>
        </w:p>
        <w:p w:rsidR="00CF4BD6" w:rsidRDefault="00CF4BD6">
          <w:pPr>
            <w:ind w:right="-108"/>
            <w:jc w:val="center"/>
            <w:rPr>
              <w:sz w:val="14"/>
              <w:szCs w:val="14"/>
              <w:lang w:val="ru-RU" w:eastAsia="bg-BG"/>
            </w:rPr>
          </w:pPr>
          <w:r>
            <w:rPr>
              <w:sz w:val="14"/>
              <w:szCs w:val="14"/>
              <w:lang w:val="ru-RU" w:eastAsia="bg-BG"/>
            </w:rPr>
            <w:t xml:space="preserve"> Европейски фонд </w:t>
          </w:r>
        </w:p>
        <w:p w:rsidR="00CF4BD6" w:rsidRDefault="00CF4BD6">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CF4BD6" w:rsidRDefault="00CF4BD6">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CF4BD6" w:rsidRPr="0009299E" w:rsidRDefault="00CF4BD6">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CF4BD6" w:rsidRDefault="00D04CA5">
          <w:pPr>
            <w:pStyle w:val="Default"/>
            <w:spacing w:before="40"/>
            <w:jc w:val="center"/>
            <w:rPr>
              <w:rFonts w:ascii="Arial Narrow" w:hAnsi="Arial Narrow" w:cs="Tahoma"/>
              <w:b/>
              <w:color w:val="0000FF"/>
              <w:sz w:val="22"/>
              <w:szCs w:val="22"/>
              <w:u w:val="single"/>
              <w:lang w:val="bg-BG"/>
            </w:rPr>
          </w:pPr>
          <w:hyperlink r:id="rId3" w:history="1">
            <w:r w:rsidR="00CF4BD6">
              <w:rPr>
                <w:rStyle w:val="a9"/>
                <w:rFonts w:ascii="Arial Narrow" w:hAnsi="Arial Narrow" w:cs="Tahoma"/>
                <w:b/>
                <w:sz w:val="22"/>
                <w:szCs w:val="22"/>
              </w:rPr>
              <w:t>www</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bgregio</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eu</w:t>
            </w:r>
          </w:hyperlink>
        </w:p>
        <w:p w:rsidR="00CF4BD6" w:rsidRDefault="00CF4BD6">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CF4BD6" w:rsidRPr="0009299E" w:rsidRDefault="00CF4BD6">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CF4BD6" w:rsidRDefault="00CF4BD6">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CF4BD6" w:rsidRDefault="00CF4BD6">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CF4BD6" w:rsidRPr="00EE47BB" w:rsidRDefault="00CF4BD6" w:rsidP="00EE47BB">
    <w:pPr>
      <w:pStyle w:val="a5"/>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2A0D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AB52D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3">
    <w:nsid w:val="02B17849"/>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28754A"/>
    <w:multiLevelType w:val="multilevel"/>
    <w:tmpl w:val="63F62E2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eastAsia="Batang" w:hint="default"/>
        <w:b/>
      </w:rPr>
    </w:lvl>
    <w:lvl w:ilvl="2">
      <w:start w:val="1"/>
      <w:numFmt w:val="decimal"/>
      <w:isLgl/>
      <w:lvlText w:val="%1.%2.%3."/>
      <w:lvlJc w:val="left"/>
      <w:pPr>
        <w:ind w:left="1080" w:hanging="720"/>
      </w:pPr>
      <w:rPr>
        <w:rFonts w:eastAsia="Batang" w:hint="default"/>
        <w:b/>
      </w:rPr>
    </w:lvl>
    <w:lvl w:ilvl="3">
      <w:start w:val="1"/>
      <w:numFmt w:val="decimal"/>
      <w:isLgl/>
      <w:lvlText w:val="%1.%2.%3.%4."/>
      <w:lvlJc w:val="left"/>
      <w:pPr>
        <w:ind w:left="1080" w:hanging="720"/>
      </w:pPr>
      <w:rPr>
        <w:rFonts w:eastAsia="Batang" w:hint="default"/>
        <w:b/>
      </w:rPr>
    </w:lvl>
    <w:lvl w:ilvl="4">
      <w:start w:val="1"/>
      <w:numFmt w:val="decimal"/>
      <w:isLgl/>
      <w:lvlText w:val="%1.%2.%3.%4.%5."/>
      <w:lvlJc w:val="left"/>
      <w:pPr>
        <w:ind w:left="1440" w:hanging="1080"/>
      </w:pPr>
      <w:rPr>
        <w:rFonts w:eastAsia="Batang" w:hint="default"/>
        <w:b/>
      </w:rPr>
    </w:lvl>
    <w:lvl w:ilvl="5">
      <w:start w:val="1"/>
      <w:numFmt w:val="decimal"/>
      <w:isLgl/>
      <w:lvlText w:val="%1.%2.%3.%4.%5.%6."/>
      <w:lvlJc w:val="left"/>
      <w:pPr>
        <w:ind w:left="1440" w:hanging="1080"/>
      </w:pPr>
      <w:rPr>
        <w:rFonts w:eastAsia="Batang" w:hint="default"/>
        <w:b/>
      </w:rPr>
    </w:lvl>
    <w:lvl w:ilvl="6">
      <w:start w:val="1"/>
      <w:numFmt w:val="decimal"/>
      <w:isLgl/>
      <w:lvlText w:val="%1.%2.%3.%4.%5.%6.%7."/>
      <w:lvlJc w:val="left"/>
      <w:pPr>
        <w:ind w:left="1800" w:hanging="1440"/>
      </w:pPr>
      <w:rPr>
        <w:rFonts w:eastAsia="Batang" w:hint="default"/>
        <w:b/>
      </w:rPr>
    </w:lvl>
    <w:lvl w:ilvl="7">
      <w:start w:val="1"/>
      <w:numFmt w:val="decimal"/>
      <w:isLgl/>
      <w:lvlText w:val="%1.%2.%3.%4.%5.%6.%7.%8."/>
      <w:lvlJc w:val="left"/>
      <w:pPr>
        <w:ind w:left="1800" w:hanging="1440"/>
      </w:pPr>
      <w:rPr>
        <w:rFonts w:eastAsia="Batang" w:hint="default"/>
        <w:b/>
      </w:rPr>
    </w:lvl>
    <w:lvl w:ilvl="8">
      <w:start w:val="1"/>
      <w:numFmt w:val="decimal"/>
      <w:isLgl/>
      <w:lvlText w:val="%1.%2.%3.%4.%5.%6.%7.%8.%9."/>
      <w:lvlJc w:val="left"/>
      <w:pPr>
        <w:ind w:left="2160" w:hanging="1800"/>
      </w:pPr>
      <w:rPr>
        <w:rFonts w:eastAsia="Batang" w:hint="default"/>
        <w:b/>
      </w:rPr>
    </w:lvl>
  </w:abstractNum>
  <w:abstractNum w:abstractNumId="5">
    <w:nsid w:val="0A867096"/>
    <w:multiLevelType w:val="hybridMultilevel"/>
    <w:tmpl w:val="0ED4253C"/>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0C1414DC"/>
    <w:multiLevelType w:val="hybridMultilevel"/>
    <w:tmpl w:val="D41CD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4A2E1E98">
      <w:numFmt w:val="bullet"/>
      <w:lvlText w:val="-"/>
      <w:lvlJc w:val="left"/>
      <w:pPr>
        <w:ind w:left="3600" w:hanging="360"/>
      </w:pPr>
      <w:rPr>
        <w:rFonts w:ascii="Times New Roman" w:eastAsia="Batang" w:hAnsi="Times New Roman" w:cs="Times New Roman" w:hint="default"/>
      </w:r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FA47E5"/>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766E74"/>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9">
    <w:nsid w:val="14361B9D"/>
    <w:multiLevelType w:val="hybridMultilevel"/>
    <w:tmpl w:val="0F80F4B4"/>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15F92E4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nsid w:val="16527857"/>
    <w:multiLevelType w:val="hybridMultilevel"/>
    <w:tmpl w:val="88B295BA"/>
    <w:lvl w:ilvl="0" w:tplc="B68236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1C3019DC"/>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3">
    <w:nsid w:val="1C3D76F9"/>
    <w:multiLevelType w:val="hybridMultilevel"/>
    <w:tmpl w:val="DA70B9A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1C867CE8"/>
    <w:multiLevelType w:val="hybridMultilevel"/>
    <w:tmpl w:val="62689CD0"/>
    <w:lvl w:ilvl="0" w:tplc="0E289AD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EB37EC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6">
    <w:nsid w:val="1F497E43"/>
    <w:multiLevelType w:val="multilevel"/>
    <w:tmpl w:val="777C4804"/>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3CE4200"/>
    <w:multiLevelType w:val="hybridMultilevel"/>
    <w:tmpl w:val="9CA874C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C3704BC"/>
    <w:multiLevelType w:val="hybridMultilevel"/>
    <w:tmpl w:val="98B24A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D1D6DA7"/>
    <w:multiLevelType w:val="multilevel"/>
    <w:tmpl w:val="C1D80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E9765F"/>
    <w:multiLevelType w:val="multilevel"/>
    <w:tmpl w:val="F354A672"/>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2">
    <w:nsid w:val="36B15D04"/>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3">
    <w:nsid w:val="36D00190"/>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4">
    <w:nsid w:val="37ED2DF2"/>
    <w:multiLevelType w:val="hybridMultilevel"/>
    <w:tmpl w:val="4216BE30"/>
    <w:lvl w:ilvl="0" w:tplc="0402000B">
      <w:start w:val="1"/>
      <w:numFmt w:val="bullet"/>
      <w:lvlText w:val=""/>
      <w:lvlJc w:val="left"/>
      <w:pPr>
        <w:ind w:left="720" w:hanging="360"/>
      </w:pPr>
      <w:rPr>
        <w:rFonts w:ascii="Wingdings" w:hAnsi="Wingdings" w:hint="default"/>
      </w:rPr>
    </w:lvl>
    <w:lvl w:ilvl="1" w:tplc="D9065CA4">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83871D0"/>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6">
    <w:nsid w:val="39E667F4"/>
    <w:multiLevelType w:val="hybridMultilevel"/>
    <w:tmpl w:val="8962106E"/>
    <w:lvl w:ilvl="0" w:tplc="04020001">
      <w:start w:val="1"/>
      <w:numFmt w:val="bullet"/>
      <w:lvlText w:val=""/>
      <w:lvlJc w:val="left"/>
      <w:pPr>
        <w:ind w:left="3960" w:hanging="360"/>
      </w:pPr>
      <w:rPr>
        <w:rFonts w:ascii="Symbol" w:hAnsi="Symbol" w:hint="default"/>
      </w:rPr>
    </w:lvl>
    <w:lvl w:ilvl="1" w:tplc="04020003" w:tentative="1">
      <w:start w:val="1"/>
      <w:numFmt w:val="bullet"/>
      <w:lvlText w:val="o"/>
      <w:lvlJc w:val="left"/>
      <w:pPr>
        <w:ind w:left="4680" w:hanging="360"/>
      </w:pPr>
      <w:rPr>
        <w:rFonts w:ascii="Courier New" w:hAnsi="Courier New" w:cs="Courier New" w:hint="default"/>
      </w:rPr>
    </w:lvl>
    <w:lvl w:ilvl="2" w:tplc="04020005" w:tentative="1">
      <w:start w:val="1"/>
      <w:numFmt w:val="bullet"/>
      <w:lvlText w:val=""/>
      <w:lvlJc w:val="left"/>
      <w:pPr>
        <w:ind w:left="5400" w:hanging="360"/>
      </w:pPr>
      <w:rPr>
        <w:rFonts w:ascii="Wingdings" w:hAnsi="Wingdings" w:hint="default"/>
      </w:rPr>
    </w:lvl>
    <w:lvl w:ilvl="3" w:tplc="04020001" w:tentative="1">
      <w:start w:val="1"/>
      <w:numFmt w:val="bullet"/>
      <w:lvlText w:val=""/>
      <w:lvlJc w:val="left"/>
      <w:pPr>
        <w:ind w:left="6120" w:hanging="360"/>
      </w:pPr>
      <w:rPr>
        <w:rFonts w:ascii="Symbol" w:hAnsi="Symbol" w:hint="default"/>
      </w:rPr>
    </w:lvl>
    <w:lvl w:ilvl="4" w:tplc="04020003" w:tentative="1">
      <w:start w:val="1"/>
      <w:numFmt w:val="bullet"/>
      <w:lvlText w:val="o"/>
      <w:lvlJc w:val="left"/>
      <w:pPr>
        <w:ind w:left="6840" w:hanging="360"/>
      </w:pPr>
      <w:rPr>
        <w:rFonts w:ascii="Courier New" w:hAnsi="Courier New" w:cs="Courier New" w:hint="default"/>
      </w:rPr>
    </w:lvl>
    <w:lvl w:ilvl="5" w:tplc="04020005" w:tentative="1">
      <w:start w:val="1"/>
      <w:numFmt w:val="bullet"/>
      <w:lvlText w:val=""/>
      <w:lvlJc w:val="left"/>
      <w:pPr>
        <w:ind w:left="7560" w:hanging="360"/>
      </w:pPr>
      <w:rPr>
        <w:rFonts w:ascii="Wingdings" w:hAnsi="Wingdings" w:hint="default"/>
      </w:rPr>
    </w:lvl>
    <w:lvl w:ilvl="6" w:tplc="04020001" w:tentative="1">
      <w:start w:val="1"/>
      <w:numFmt w:val="bullet"/>
      <w:lvlText w:val=""/>
      <w:lvlJc w:val="left"/>
      <w:pPr>
        <w:ind w:left="8280" w:hanging="360"/>
      </w:pPr>
      <w:rPr>
        <w:rFonts w:ascii="Symbol" w:hAnsi="Symbol" w:hint="default"/>
      </w:rPr>
    </w:lvl>
    <w:lvl w:ilvl="7" w:tplc="04020003" w:tentative="1">
      <w:start w:val="1"/>
      <w:numFmt w:val="bullet"/>
      <w:lvlText w:val="o"/>
      <w:lvlJc w:val="left"/>
      <w:pPr>
        <w:ind w:left="9000" w:hanging="360"/>
      </w:pPr>
      <w:rPr>
        <w:rFonts w:ascii="Courier New" w:hAnsi="Courier New" w:cs="Courier New" w:hint="default"/>
      </w:rPr>
    </w:lvl>
    <w:lvl w:ilvl="8" w:tplc="04020005" w:tentative="1">
      <w:start w:val="1"/>
      <w:numFmt w:val="bullet"/>
      <w:lvlText w:val=""/>
      <w:lvlJc w:val="left"/>
      <w:pPr>
        <w:ind w:left="9720" w:hanging="360"/>
      </w:pPr>
      <w:rPr>
        <w:rFonts w:ascii="Wingdings" w:hAnsi="Wingdings" w:hint="default"/>
      </w:rPr>
    </w:lvl>
  </w:abstractNum>
  <w:abstractNum w:abstractNumId="27">
    <w:nsid w:val="3B8808E2"/>
    <w:multiLevelType w:val="hybridMultilevel"/>
    <w:tmpl w:val="7DDCDF4C"/>
    <w:lvl w:ilvl="0" w:tplc="3D844D5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8">
    <w:nsid w:val="3C4F53A4"/>
    <w:multiLevelType w:val="multilevel"/>
    <w:tmpl w:val="1A60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8926E5"/>
    <w:multiLevelType w:val="hybridMultilevel"/>
    <w:tmpl w:val="A99A05C0"/>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3D896BBA"/>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1">
    <w:nsid w:val="402769E8"/>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1DC61D8"/>
    <w:multiLevelType w:val="hybridMultilevel"/>
    <w:tmpl w:val="8060784A"/>
    <w:lvl w:ilvl="0" w:tplc="196E018A">
      <w:start w:val="5"/>
      <w:numFmt w:val="bullet"/>
      <w:lvlText w:val="-"/>
      <w:lvlJc w:val="left"/>
      <w:pPr>
        <w:ind w:left="660" w:hanging="360"/>
      </w:pPr>
      <w:rPr>
        <w:rFonts w:ascii="Times New Roman" w:eastAsia="Batang"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3">
    <w:nsid w:val="421145B6"/>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47F0683"/>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5">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6667D11"/>
    <w:multiLevelType w:val="hybridMultilevel"/>
    <w:tmpl w:val="8342F5A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4D8660D8"/>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0">
    <w:nsid w:val="51C250E6"/>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41">
    <w:nsid w:val="58B72F98"/>
    <w:multiLevelType w:val="hybridMultilevel"/>
    <w:tmpl w:val="1BB8A06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9875394"/>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3">
    <w:nsid w:val="5E681303"/>
    <w:multiLevelType w:val="hybridMultilevel"/>
    <w:tmpl w:val="2230F508"/>
    <w:lvl w:ilvl="0" w:tplc="9796CF4E">
      <w:start w:val="1"/>
      <w:numFmt w:val="bullet"/>
      <w:lvlText w:val=""/>
      <w:lvlJc w:val="left"/>
      <w:pPr>
        <w:tabs>
          <w:tab w:val="num" w:pos="4808"/>
        </w:tabs>
        <w:ind w:left="4508" w:firstLine="170"/>
      </w:pPr>
      <w:rPr>
        <w:rFonts w:ascii="Wingdings" w:hAnsi="Wingdings" w:hint="default"/>
        <w:b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45">
    <w:nsid w:val="63336240"/>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9122F2F"/>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47">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75593D"/>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D6C1A2B"/>
    <w:multiLevelType w:val="multilevel"/>
    <w:tmpl w:val="1C0EAFF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6DC165FC"/>
    <w:multiLevelType w:val="hybridMultilevel"/>
    <w:tmpl w:val="7D603FAC"/>
    <w:lvl w:ilvl="0" w:tplc="196E018A">
      <w:start w:val="5"/>
      <w:numFmt w:val="bullet"/>
      <w:lvlText w:val="-"/>
      <w:lvlJc w:val="left"/>
      <w:pPr>
        <w:ind w:left="1800" w:hanging="360"/>
      </w:pPr>
      <w:rPr>
        <w:rFonts w:ascii="Times New Roman" w:eastAsia="Batang"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1">
    <w:nsid w:val="6F84661F"/>
    <w:multiLevelType w:val="hybridMultilevel"/>
    <w:tmpl w:val="1D4A0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2">
    <w:nsid w:val="71AE6413"/>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3">
    <w:nsid w:val="72F570BC"/>
    <w:multiLevelType w:val="hybridMultilevel"/>
    <w:tmpl w:val="38162228"/>
    <w:lvl w:ilvl="0" w:tplc="428EADDE">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4">
    <w:nsid w:val="761375C8"/>
    <w:multiLevelType w:val="hybridMultilevel"/>
    <w:tmpl w:val="8D1E6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6A97A2D"/>
    <w:multiLevelType w:val="hybridMultilevel"/>
    <w:tmpl w:val="B3F8D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6DF17F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57">
    <w:nsid w:val="7B1C2C5D"/>
    <w:multiLevelType w:val="hybridMultilevel"/>
    <w:tmpl w:val="57C0DC5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nsid w:val="7B426C9E"/>
    <w:multiLevelType w:val="hybridMultilevel"/>
    <w:tmpl w:val="7130C2B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nsid w:val="7B553FB4"/>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0">
    <w:nsid w:val="7D784B2A"/>
    <w:multiLevelType w:val="hybridMultilevel"/>
    <w:tmpl w:val="1CDCA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32"/>
  </w:num>
  <w:num w:numId="5">
    <w:abstractNumId w:val="24"/>
  </w:num>
  <w:num w:numId="6">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7">
    <w:abstractNumId w:val="36"/>
  </w:num>
  <w:num w:numId="8">
    <w:abstractNumId w:val="5"/>
  </w:num>
  <w:num w:numId="9">
    <w:abstractNumId w:val="9"/>
  </w:num>
  <w:num w:numId="10">
    <w:abstractNumId w:val="38"/>
  </w:num>
  <w:num w:numId="11">
    <w:abstractNumId w:val="58"/>
  </w:num>
  <w:num w:numId="12">
    <w:abstractNumId w:val="29"/>
  </w:num>
  <w:num w:numId="13">
    <w:abstractNumId w:val="13"/>
  </w:num>
  <w:num w:numId="14">
    <w:abstractNumId w:val="35"/>
  </w:num>
  <w:num w:numId="15">
    <w:abstractNumId w:val="44"/>
  </w:num>
  <w:num w:numId="16">
    <w:abstractNumId w:val="11"/>
  </w:num>
  <w:num w:numId="17">
    <w:abstractNumId w:val="37"/>
  </w:num>
  <w:num w:numId="18">
    <w:abstractNumId w:val="16"/>
  </w:num>
  <w:num w:numId="19">
    <w:abstractNumId w:val="18"/>
  </w:num>
  <w:num w:numId="20">
    <w:abstractNumId w:val="27"/>
  </w:num>
  <w:num w:numId="21">
    <w:abstractNumId w:val="41"/>
  </w:num>
  <w:num w:numId="22">
    <w:abstractNumId w:val="47"/>
  </w:num>
  <w:num w:numId="23">
    <w:abstractNumId w:val="28"/>
  </w:num>
  <w:num w:numId="24">
    <w:abstractNumId w:val="20"/>
  </w:num>
  <w:num w:numId="25">
    <w:abstractNumId w:val="60"/>
  </w:num>
  <w:num w:numId="26">
    <w:abstractNumId w:val="14"/>
  </w:num>
  <w:num w:numId="27">
    <w:abstractNumId w:val="53"/>
  </w:num>
  <w:num w:numId="28">
    <w:abstractNumId w:val="45"/>
  </w:num>
  <w:num w:numId="29">
    <w:abstractNumId w:val="31"/>
  </w:num>
  <w:num w:numId="30">
    <w:abstractNumId w:val="4"/>
  </w:num>
  <w:num w:numId="31">
    <w:abstractNumId w:val="51"/>
  </w:num>
  <w:num w:numId="32">
    <w:abstractNumId w:val="49"/>
  </w:num>
  <w:num w:numId="33">
    <w:abstractNumId w:val="17"/>
  </w:num>
  <w:num w:numId="34">
    <w:abstractNumId w:val="57"/>
  </w:num>
  <w:num w:numId="35">
    <w:abstractNumId w:val="43"/>
  </w:num>
  <w:num w:numId="36">
    <w:abstractNumId w:val="54"/>
  </w:num>
  <w:num w:numId="37">
    <w:abstractNumId w:val="50"/>
  </w:num>
  <w:num w:numId="38">
    <w:abstractNumId w:val="6"/>
  </w:num>
  <w:num w:numId="39">
    <w:abstractNumId w:val="19"/>
  </w:num>
  <w:num w:numId="40">
    <w:abstractNumId w:val="8"/>
  </w:num>
  <w:num w:numId="41">
    <w:abstractNumId w:val="55"/>
  </w:num>
  <w:num w:numId="42">
    <w:abstractNumId w:val="59"/>
  </w:num>
  <w:num w:numId="43">
    <w:abstractNumId w:val="10"/>
  </w:num>
  <w:num w:numId="44">
    <w:abstractNumId w:val="25"/>
  </w:num>
  <w:num w:numId="45">
    <w:abstractNumId w:val="48"/>
  </w:num>
  <w:num w:numId="46">
    <w:abstractNumId w:val="22"/>
  </w:num>
  <w:num w:numId="47">
    <w:abstractNumId w:val="52"/>
  </w:num>
  <w:num w:numId="48">
    <w:abstractNumId w:val="7"/>
  </w:num>
  <w:num w:numId="49">
    <w:abstractNumId w:val="30"/>
  </w:num>
  <w:num w:numId="50">
    <w:abstractNumId w:val="15"/>
  </w:num>
  <w:num w:numId="51">
    <w:abstractNumId w:val="42"/>
  </w:num>
  <w:num w:numId="52">
    <w:abstractNumId w:val="56"/>
  </w:num>
  <w:num w:numId="53">
    <w:abstractNumId w:val="33"/>
  </w:num>
  <w:num w:numId="54">
    <w:abstractNumId w:val="23"/>
  </w:num>
  <w:num w:numId="55">
    <w:abstractNumId w:val="12"/>
  </w:num>
  <w:num w:numId="56">
    <w:abstractNumId w:val="34"/>
  </w:num>
  <w:num w:numId="57">
    <w:abstractNumId w:val="39"/>
  </w:num>
  <w:num w:numId="58">
    <w:abstractNumId w:val="2"/>
  </w:num>
  <w:num w:numId="59">
    <w:abstractNumId w:val="3"/>
  </w:num>
  <w:num w:numId="60">
    <w:abstractNumId w:val="40"/>
  </w:num>
  <w:num w:numId="61">
    <w:abstractNumId w:val="46"/>
  </w:num>
  <w:num w:numId="62">
    <w:abstractNumId w:val="26"/>
  </w:num>
  <w:num w:numId="63">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06FA"/>
    <w:rsid w:val="0000124C"/>
    <w:rsid w:val="000022AF"/>
    <w:rsid w:val="00007551"/>
    <w:rsid w:val="000100A7"/>
    <w:rsid w:val="0001099C"/>
    <w:rsid w:val="00012EB9"/>
    <w:rsid w:val="00012F76"/>
    <w:rsid w:val="00016885"/>
    <w:rsid w:val="00016F8B"/>
    <w:rsid w:val="000177E8"/>
    <w:rsid w:val="00017F86"/>
    <w:rsid w:val="000221D9"/>
    <w:rsid w:val="000229B2"/>
    <w:rsid w:val="00022D54"/>
    <w:rsid w:val="000232AF"/>
    <w:rsid w:val="000237E8"/>
    <w:rsid w:val="00026D11"/>
    <w:rsid w:val="00033E4F"/>
    <w:rsid w:val="00035029"/>
    <w:rsid w:val="000379C3"/>
    <w:rsid w:val="00040639"/>
    <w:rsid w:val="00040B38"/>
    <w:rsid w:val="000418B3"/>
    <w:rsid w:val="0004320A"/>
    <w:rsid w:val="00043F5B"/>
    <w:rsid w:val="0004450A"/>
    <w:rsid w:val="00045873"/>
    <w:rsid w:val="00045A6D"/>
    <w:rsid w:val="0004763C"/>
    <w:rsid w:val="00047780"/>
    <w:rsid w:val="00047898"/>
    <w:rsid w:val="00051B72"/>
    <w:rsid w:val="000554C1"/>
    <w:rsid w:val="00055A5B"/>
    <w:rsid w:val="00056588"/>
    <w:rsid w:val="00057A0D"/>
    <w:rsid w:val="00061B1A"/>
    <w:rsid w:val="000622BB"/>
    <w:rsid w:val="00062BC3"/>
    <w:rsid w:val="00064683"/>
    <w:rsid w:val="00067008"/>
    <w:rsid w:val="00067D61"/>
    <w:rsid w:val="00067F32"/>
    <w:rsid w:val="00072345"/>
    <w:rsid w:val="000724B5"/>
    <w:rsid w:val="0007323A"/>
    <w:rsid w:val="000747AC"/>
    <w:rsid w:val="00075684"/>
    <w:rsid w:val="00076D82"/>
    <w:rsid w:val="00076EDB"/>
    <w:rsid w:val="00083FDE"/>
    <w:rsid w:val="000840B0"/>
    <w:rsid w:val="000850B4"/>
    <w:rsid w:val="0008512E"/>
    <w:rsid w:val="0008531C"/>
    <w:rsid w:val="00090812"/>
    <w:rsid w:val="000917EE"/>
    <w:rsid w:val="0009219F"/>
    <w:rsid w:val="0009299E"/>
    <w:rsid w:val="000A1224"/>
    <w:rsid w:val="000A3737"/>
    <w:rsid w:val="000A3E99"/>
    <w:rsid w:val="000A6E6F"/>
    <w:rsid w:val="000B0C23"/>
    <w:rsid w:val="000B1A57"/>
    <w:rsid w:val="000B21C9"/>
    <w:rsid w:val="000B2884"/>
    <w:rsid w:val="000B3D29"/>
    <w:rsid w:val="000B5AF2"/>
    <w:rsid w:val="000B74CD"/>
    <w:rsid w:val="000C1FDC"/>
    <w:rsid w:val="000C31E6"/>
    <w:rsid w:val="000C3A71"/>
    <w:rsid w:val="000C603D"/>
    <w:rsid w:val="000C7068"/>
    <w:rsid w:val="000D5FDF"/>
    <w:rsid w:val="000D6E6E"/>
    <w:rsid w:val="000D79DC"/>
    <w:rsid w:val="000E0644"/>
    <w:rsid w:val="000E07A1"/>
    <w:rsid w:val="000E26E8"/>
    <w:rsid w:val="000E2BFD"/>
    <w:rsid w:val="000E3620"/>
    <w:rsid w:val="000E5AE4"/>
    <w:rsid w:val="000E638B"/>
    <w:rsid w:val="000E66F4"/>
    <w:rsid w:val="000E727C"/>
    <w:rsid w:val="000F0790"/>
    <w:rsid w:val="000F0858"/>
    <w:rsid w:val="000F08E5"/>
    <w:rsid w:val="000F09C6"/>
    <w:rsid w:val="000F0E54"/>
    <w:rsid w:val="000F16A7"/>
    <w:rsid w:val="000F17F4"/>
    <w:rsid w:val="000F2716"/>
    <w:rsid w:val="000F75EA"/>
    <w:rsid w:val="000F7FB1"/>
    <w:rsid w:val="000F7FE4"/>
    <w:rsid w:val="0010193F"/>
    <w:rsid w:val="00102431"/>
    <w:rsid w:val="00103F4D"/>
    <w:rsid w:val="001054B5"/>
    <w:rsid w:val="00107A1A"/>
    <w:rsid w:val="00107C44"/>
    <w:rsid w:val="00110C33"/>
    <w:rsid w:val="00112AE0"/>
    <w:rsid w:val="00116A2F"/>
    <w:rsid w:val="00117C94"/>
    <w:rsid w:val="00120900"/>
    <w:rsid w:val="0012165D"/>
    <w:rsid w:val="00121748"/>
    <w:rsid w:val="001221F9"/>
    <w:rsid w:val="0012277A"/>
    <w:rsid w:val="00122874"/>
    <w:rsid w:val="00122BFF"/>
    <w:rsid w:val="001236E5"/>
    <w:rsid w:val="001249A4"/>
    <w:rsid w:val="001257CC"/>
    <w:rsid w:val="00125B7E"/>
    <w:rsid w:val="0012738A"/>
    <w:rsid w:val="0012752F"/>
    <w:rsid w:val="00127D6C"/>
    <w:rsid w:val="00134F5B"/>
    <w:rsid w:val="00136603"/>
    <w:rsid w:val="00136605"/>
    <w:rsid w:val="00137753"/>
    <w:rsid w:val="00140798"/>
    <w:rsid w:val="001412ED"/>
    <w:rsid w:val="00143683"/>
    <w:rsid w:val="0014552E"/>
    <w:rsid w:val="0014669C"/>
    <w:rsid w:val="001470B8"/>
    <w:rsid w:val="00147960"/>
    <w:rsid w:val="00147F09"/>
    <w:rsid w:val="001508E0"/>
    <w:rsid w:val="00150DE8"/>
    <w:rsid w:val="0015148F"/>
    <w:rsid w:val="00151AF2"/>
    <w:rsid w:val="00152797"/>
    <w:rsid w:val="00153875"/>
    <w:rsid w:val="00154162"/>
    <w:rsid w:val="00156C4C"/>
    <w:rsid w:val="00157143"/>
    <w:rsid w:val="00157ED0"/>
    <w:rsid w:val="001616C4"/>
    <w:rsid w:val="00162A0F"/>
    <w:rsid w:val="001643CF"/>
    <w:rsid w:val="001719F3"/>
    <w:rsid w:val="00176E15"/>
    <w:rsid w:val="001772A0"/>
    <w:rsid w:val="00180BE3"/>
    <w:rsid w:val="00180C66"/>
    <w:rsid w:val="001815A5"/>
    <w:rsid w:val="00181908"/>
    <w:rsid w:val="001838AF"/>
    <w:rsid w:val="00185ABD"/>
    <w:rsid w:val="00185C23"/>
    <w:rsid w:val="00185F34"/>
    <w:rsid w:val="00187E83"/>
    <w:rsid w:val="00191B6B"/>
    <w:rsid w:val="00194644"/>
    <w:rsid w:val="00194DB4"/>
    <w:rsid w:val="001976FC"/>
    <w:rsid w:val="00197DCD"/>
    <w:rsid w:val="001A1E41"/>
    <w:rsid w:val="001A2AE8"/>
    <w:rsid w:val="001A3A73"/>
    <w:rsid w:val="001A3C6C"/>
    <w:rsid w:val="001A53F2"/>
    <w:rsid w:val="001A5FDD"/>
    <w:rsid w:val="001C02E9"/>
    <w:rsid w:val="001C0AF0"/>
    <w:rsid w:val="001C1AB6"/>
    <w:rsid w:val="001C392A"/>
    <w:rsid w:val="001C3AD9"/>
    <w:rsid w:val="001C3D12"/>
    <w:rsid w:val="001C3EE2"/>
    <w:rsid w:val="001C74BF"/>
    <w:rsid w:val="001D1292"/>
    <w:rsid w:val="001D1F63"/>
    <w:rsid w:val="001D2804"/>
    <w:rsid w:val="001D3F04"/>
    <w:rsid w:val="001D5447"/>
    <w:rsid w:val="001D5AA0"/>
    <w:rsid w:val="001D5F94"/>
    <w:rsid w:val="001D77A5"/>
    <w:rsid w:val="001E06CE"/>
    <w:rsid w:val="001E07E0"/>
    <w:rsid w:val="001E72C2"/>
    <w:rsid w:val="001E7BE3"/>
    <w:rsid w:val="001F3236"/>
    <w:rsid w:val="001F32A9"/>
    <w:rsid w:val="001F3682"/>
    <w:rsid w:val="001F4C42"/>
    <w:rsid w:val="001F5607"/>
    <w:rsid w:val="001F72B0"/>
    <w:rsid w:val="0020075B"/>
    <w:rsid w:val="00201F07"/>
    <w:rsid w:val="00202250"/>
    <w:rsid w:val="0020385F"/>
    <w:rsid w:val="00204BA3"/>
    <w:rsid w:val="00206137"/>
    <w:rsid w:val="002108A0"/>
    <w:rsid w:val="0021299A"/>
    <w:rsid w:val="0021611C"/>
    <w:rsid w:val="00216716"/>
    <w:rsid w:val="00221B7E"/>
    <w:rsid w:val="00222615"/>
    <w:rsid w:val="00222850"/>
    <w:rsid w:val="00222F5F"/>
    <w:rsid w:val="0022414B"/>
    <w:rsid w:val="00224EA4"/>
    <w:rsid w:val="00227ADC"/>
    <w:rsid w:val="00231A88"/>
    <w:rsid w:val="002362BF"/>
    <w:rsid w:val="00236588"/>
    <w:rsid w:val="002378C1"/>
    <w:rsid w:val="00241FF8"/>
    <w:rsid w:val="00242FA4"/>
    <w:rsid w:val="002432E0"/>
    <w:rsid w:val="00243739"/>
    <w:rsid w:val="00243F5B"/>
    <w:rsid w:val="00244970"/>
    <w:rsid w:val="00244AB0"/>
    <w:rsid w:val="00245798"/>
    <w:rsid w:val="002501E2"/>
    <w:rsid w:val="00251046"/>
    <w:rsid w:val="00255BEC"/>
    <w:rsid w:val="00260574"/>
    <w:rsid w:val="00262BCB"/>
    <w:rsid w:val="00263FBA"/>
    <w:rsid w:val="0026503E"/>
    <w:rsid w:val="00266361"/>
    <w:rsid w:val="002679F6"/>
    <w:rsid w:val="00267E0E"/>
    <w:rsid w:val="0027000B"/>
    <w:rsid w:val="00270DB2"/>
    <w:rsid w:val="002725C9"/>
    <w:rsid w:val="00274242"/>
    <w:rsid w:val="00275FA7"/>
    <w:rsid w:val="0027788B"/>
    <w:rsid w:val="00277C60"/>
    <w:rsid w:val="00280FB3"/>
    <w:rsid w:val="00282BA3"/>
    <w:rsid w:val="00283083"/>
    <w:rsid w:val="0028398D"/>
    <w:rsid w:val="00285724"/>
    <w:rsid w:val="00285BC5"/>
    <w:rsid w:val="00287A83"/>
    <w:rsid w:val="00290904"/>
    <w:rsid w:val="002931E3"/>
    <w:rsid w:val="0029333D"/>
    <w:rsid w:val="0029561B"/>
    <w:rsid w:val="00295EFB"/>
    <w:rsid w:val="002963B8"/>
    <w:rsid w:val="0029663E"/>
    <w:rsid w:val="002A0116"/>
    <w:rsid w:val="002A54BE"/>
    <w:rsid w:val="002A7A73"/>
    <w:rsid w:val="002B0D1E"/>
    <w:rsid w:val="002B0ED8"/>
    <w:rsid w:val="002B1323"/>
    <w:rsid w:val="002B3ED1"/>
    <w:rsid w:val="002B4795"/>
    <w:rsid w:val="002B4E8E"/>
    <w:rsid w:val="002B5C37"/>
    <w:rsid w:val="002B5CA7"/>
    <w:rsid w:val="002B5E2A"/>
    <w:rsid w:val="002B6913"/>
    <w:rsid w:val="002B7FBF"/>
    <w:rsid w:val="002C005E"/>
    <w:rsid w:val="002C0A1F"/>
    <w:rsid w:val="002C0C10"/>
    <w:rsid w:val="002C2E24"/>
    <w:rsid w:val="002C4966"/>
    <w:rsid w:val="002C5A37"/>
    <w:rsid w:val="002C5B0A"/>
    <w:rsid w:val="002C67CB"/>
    <w:rsid w:val="002D0040"/>
    <w:rsid w:val="002D0A55"/>
    <w:rsid w:val="002D160E"/>
    <w:rsid w:val="002D1F58"/>
    <w:rsid w:val="002D2232"/>
    <w:rsid w:val="002D4232"/>
    <w:rsid w:val="002D4617"/>
    <w:rsid w:val="002D5BF6"/>
    <w:rsid w:val="002D6011"/>
    <w:rsid w:val="002D6CB3"/>
    <w:rsid w:val="002D6D0E"/>
    <w:rsid w:val="002D773F"/>
    <w:rsid w:val="002E07AC"/>
    <w:rsid w:val="002E1A05"/>
    <w:rsid w:val="002E218B"/>
    <w:rsid w:val="002E238B"/>
    <w:rsid w:val="002F0C08"/>
    <w:rsid w:val="002F194B"/>
    <w:rsid w:val="002F40CD"/>
    <w:rsid w:val="002F4D22"/>
    <w:rsid w:val="002F5CDA"/>
    <w:rsid w:val="002F634B"/>
    <w:rsid w:val="002F6372"/>
    <w:rsid w:val="00302194"/>
    <w:rsid w:val="00302ABE"/>
    <w:rsid w:val="00302DD2"/>
    <w:rsid w:val="00303019"/>
    <w:rsid w:val="003065C2"/>
    <w:rsid w:val="00306A5A"/>
    <w:rsid w:val="00307C46"/>
    <w:rsid w:val="00311DC5"/>
    <w:rsid w:val="003148F3"/>
    <w:rsid w:val="00315372"/>
    <w:rsid w:val="00317384"/>
    <w:rsid w:val="003204C7"/>
    <w:rsid w:val="00321F31"/>
    <w:rsid w:val="00322353"/>
    <w:rsid w:val="00323460"/>
    <w:rsid w:val="00324334"/>
    <w:rsid w:val="00324BF8"/>
    <w:rsid w:val="00324E9E"/>
    <w:rsid w:val="0032595A"/>
    <w:rsid w:val="00325F0C"/>
    <w:rsid w:val="003318AB"/>
    <w:rsid w:val="00331BE4"/>
    <w:rsid w:val="0033208D"/>
    <w:rsid w:val="00332564"/>
    <w:rsid w:val="00333AC8"/>
    <w:rsid w:val="00341700"/>
    <w:rsid w:val="00341754"/>
    <w:rsid w:val="0034517F"/>
    <w:rsid w:val="0034571D"/>
    <w:rsid w:val="00345A2F"/>
    <w:rsid w:val="00347736"/>
    <w:rsid w:val="00350702"/>
    <w:rsid w:val="0035197B"/>
    <w:rsid w:val="00353641"/>
    <w:rsid w:val="003549D1"/>
    <w:rsid w:val="00355FBA"/>
    <w:rsid w:val="0036098C"/>
    <w:rsid w:val="00360C7B"/>
    <w:rsid w:val="00363AC3"/>
    <w:rsid w:val="00365E39"/>
    <w:rsid w:val="00366F5B"/>
    <w:rsid w:val="00366FB9"/>
    <w:rsid w:val="003673EE"/>
    <w:rsid w:val="00370BAF"/>
    <w:rsid w:val="003724BA"/>
    <w:rsid w:val="00374CE4"/>
    <w:rsid w:val="003772AE"/>
    <w:rsid w:val="00380A8B"/>
    <w:rsid w:val="00382785"/>
    <w:rsid w:val="0038297D"/>
    <w:rsid w:val="00382D7D"/>
    <w:rsid w:val="003835EC"/>
    <w:rsid w:val="00383AF4"/>
    <w:rsid w:val="0039019B"/>
    <w:rsid w:val="00391DF9"/>
    <w:rsid w:val="00395231"/>
    <w:rsid w:val="00396C3E"/>
    <w:rsid w:val="00396DE5"/>
    <w:rsid w:val="003A05DF"/>
    <w:rsid w:val="003A72B7"/>
    <w:rsid w:val="003A758A"/>
    <w:rsid w:val="003B0D88"/>
    <w:rsid w:val="003B2A68"/>
    <w:rsid w:val="003B34F4"/>
    <w:rsid w:val="003B53AD"/>
    <w:rsid w:val="003B690A"/>
    <w:rsid w:val="003C6618"/>
    <w:rsid w:val="003C6F20"/>
    <w:rsid w:val="003D018A"/>
    <w:rsid w:val="003D33CF"/>
    <w:rsid w:val="003D4264"/>
    <w:rsid w:val="003D55CC"/>
    <w:rsid w:val="003D5866"/>
    <w:rsid w:val="003D6462"/>
    <w:rsid w:val="003E0428"/>
    <w:rsid w:val="003E0784"/>
    <w:rsid w:val="003E13A1"/>
    <w:rsid w:val="003E1808"/>
    <w:rsid w:val="003E1DF6"/>
    <w:rsid w:val="003E2078"/>
    <w:rsid w:val="003E3A27"/>
    <w:rsid w:val="003E3C99"/>
    <w:rsid w:val="003E55D5"/>
    <w:rsid w:val="003E5DA1"/>
    <w:rsid w:val="003E65D0"/>
    <w:rsid w:val="003E78BA"/>
    <w:rsid w:val="003F043B"/>
    <w:rsid w:val="003F1FB8"/>
    <w:rsid w:val="003F25CB"/>
    <w:rsid w:val="003F3450"/>
    <w:rsid w:val="003F3B3B"/>
    <w:rsid w:val="0040024F"/>
    <w:rsid w:val="004025A7"/>
    <w:rsid w:val="004035E1"/>
    <w:rsid w:val="00403980"/>
    <w:rsid w:val="00404EEB"/>
    <w:rsid w:val="0041023A"/>
    <w:rsid w:val="00410B46"/>
    <w:rsid w:val="004116F0"/>
    <w:rsid w:val="00411EFE"/>
    <w:rsid w:val="004124F0"/>
    <w:rsid w:val="00414353"/>
    <w:rsid w:val="004143E8"/>
    <w:rsid w:val="00414815"/>
    <w:rsid w:val="00414A4B"/>
    <w:rsid w:val="0041738B"/>
    <w:rsid w:val="00420F92"/>
    <w:rsid w:val="0042187A"/>
    <w:rsid w:val="004225DF"/>
    <w:rsid w:val="004241A6"/>
    <w:rsid w:val="00424E92"/>
    <w:rsid w:val="00426B89"/>
    <w:rsid w:val="00427B58"/>
    <w:rsid w:val="00430114"/>
    <w:rsid w:val="0043024C"/>
    <w:rsid w:val="0043051B"/>
    <w:rsid w:val="00430989"/>
    <w:rsid w:val="00431A9F"/>
    <w:rsid w:val="00432CB2"/>
    <w:rsid w:val="0043326F"/>
    <w:rsid w:val="00434A73"/>
    <w:rsid w:val="00434FC3"/>
    <w:rsid w:val="00436ABD"/>
    <w:rsid w:val="00436DBC"/>
    <w:rsid w:val="004400AA"/>
    <w:rsid w:val="004408BC"/>
    <w:rsid w:val="00444D61"/>
    <w:rsid w:val="00450136"/>
    <w:rsid w:val="0045241D"/>
    <w:rsid w:val="0046253E"/>
    <w:rsid w:val="00462CA7"/>
    <w:rsid w:val="00462DBC"/>
    <w:rsid w:val="0046447B"/>
    <w:rsid w:val="00464D5C"/>
    <w:rsid w:val="00465730"/>
    <w:rsid w:val="004674CC"/>
    <w:rsid w:val="0046794B"/>
    <w:rsid w:val="00467AA2"/>
    <w:rsid w:val="00470D3F"/>
    <w:rsid w:val="004717ED"/>
    <w:rsid w:val="00473398"/>
    <w:rsid w:val="00473933"/>
    <w:rsid w:val="004740CE"/>
    <w:rsid w:val="004768AF"/>
    <w:rsid w:val="00480945"/>
    <w:rsid w:val="004809C6"/>
    <w:rsid w:val="00480C3F"/>
    <w:rsid w:val="00483E6E"/>
    <w:rsid w:val="004859BC"/>
    <w:rsid w:val="00490ED6"/>
    <w:rsid w:val="0049262F"/>
    <w:rsid w:val="00492CA2"/>
    <w:rsid w:val="00495869"/>
    <w:rsid w:val="00496F0F"/>
    <w:rsid w:val="004A10B3"/>
    <w:rsid w:val="004A1F9B"/>
    <w:rsid w:val="004A2EF5"/>
    <w:rsid w:val="004A3482"/>
    <w:rsid w:val="004A4787"/>
    <w:rsid w:val="004A4C5B"/>
    <w:rsid w:val="004B0D1B"/>
    <w:rsid w:val="004B6284"/>
    <w:rsid w:val="004B7F44"/>
    <w:rsid w:val="004C25F7"/>
    <w:rsid w:val="004C2762"/>
    <w:rsid w:val="004C3341"/>
    <w:rsid w:val="004C4E06"/>
    <w:rsid w:val="004D6CEC"/>
    <w:rsid w:val="004E26C1"/>
    <w:rsid w:val="004E4ED6"/>
    <w:rsid w:val="004E5675"/>
    <w:rsid w:val="004E5848"/>
    <w:rsid w:val="004F0E73"/>
    <w:rsid w:val="004F2C20"/>
    <w:rsid w:val="004F327E"/>
    <w:rsid w:val="00500690"/>
    <w:rsid w:val="00502119"/>
    <w:rsid w:val="00503D11"/>
    <w:rsid w:val="00503F89"/>
    <w:rsid w:val="00504869"/>
    <w:rsid w:val="00505A52"/>
    <w:rsid w:val="00507458"/>
    <w:rsid w:val="00507846"/>
    <w:rsid w:val="00507872"/>
    <w:rsid w:val="00513A41"/>
    <w:rsid w:val="00516811"/>
    <w:rsid w:val="00516E04"/>
    <w:rsid w:val="00517B52"/>
    <w:rsid w:val="00522FA1"/>
    <w:rsid w:val="00524088"/>
    <w:rsid w:val="005261CC"/>
    <w:rsid w:val="0052714D"/>
    <w:rsid w:val="00533B73"/>
    <w:rsid w:val="00533D6A"/>
    <w:rsid w:val="00535399"/>
    <w:rsid w:val="00535655"/>
    <w:rsid w:val="00535F3B"/>
    <w:rsid w:val="00541610"/>
    <w:rsid w:val="00542734"/>
    <w:rsid w:val="005449D1"/>
    <w:rsid w:val="00550B98"/>
    <w:rsid w:val="00552063"/>
    <w:rsid w:val="005524CA"/>
    <w:rsid w:val="00553DF1"/>
    <w:rsid w:val="00557B5E"/>
    <w:rsid w:val="00562E73"/>
    <w:rsid w:val="00565B66"/>
    <w:rsid w:val="00567806"/>
    <w:rsid w:val="00570014"/>
    <w:rsid w:val="00570132"/>
    <w:rsid w:val="00570A12"/>
    <w:rsid w:val="00571EA4"/>
    <w:rsid w:val="005742EA"/>
    <w:rsid w:val="00575215"/>
    <w:rsid w:val="00576B6D"/>
    <w:rsid w:val="00577237"/>
    <w:rsid w:val="00580890"/>
    <w:rsid w:val="0058099B"/>
    <w:rsid w:val="00581DE4"/>
    <w:rsid w:val="00581E5A"/>
    <w:rsid w:val="00582728"/>
    <w:rsid w:val="00582DF2"/>
    <w:rsid w:val="00584775"/>
    <w:rsid w:val="0058660E"/>
    <w:rsid w:val="005904EC"/>
    <w:rsid w:val="005907BF"/>
    <w:rsid w:val="005918CB"/>
    <w:rsid w:val="0059297A"/>
    <w:rsid w:val="005941CA"/>
    <w:rsid w:val="00595884"/>
    <w:rsid w:val="00596296"/>
    <w:rsid w:val="00597405"/>
    <w:rsid w:val="005A2D05"/>
    <w:rsid w:val="005A4BDE"/>
    <w:rsid w:val="005A57D8"/>
    <w:rsid w:val="005A583D"/>
    <w:rsid w:val="005A5B76"/>
    <w:rsid w:val="005A7463"/>
    <w:rsid w:val="005B1AED"/>
    <w:rsid w:val="005B3CC9"/>
    <w:rsid w:val="005B5571"/>
    <w:rsid w:val="005B65DF"/>
    <w:rsid w:val="005B68E9"/>
    <w:rsid w:val="005B6B1C"/>
    <w:rsid w:val="005B7DD7"/>
    <w:rsid w:val="005C03F4"/>
    <w:rsid w:val="005C3851"/>
    <w:rsid w:val="005C764F"/>
    <w:rsid w:val="005D2BD9"/>
    <w:rsid w:val="005D2E7B"/>
    <w:rsid w:val="005D49CC"/>
    <w:rsid w:val="005D5302"/>
    <w:rsid w:val="005E1160"/>
    <w:rsid w:val="005E2D4B"/>
    <w:rsid w:val="005E3F54"/>
    <w:rsid w:val="005E4347"/>
    <w:rsid w:val="005E6561"/>
    <w:rsid w:val="005E7BA3"/>
    <w:rsid w:val="005E7C0B"/>
    <w:rsid w:val="005F0745"/>
    <w:rsid w:val="005F3A11"/>
    <w:rsid w:val="005F61D7"/>
    <w:rsid w:val="005F6C99"/>
    <w:rsid w:val="005F78CC"/>
    <w:rsid w:val="00601439"/>
    <w:rsid w:val="00602239"/>
    <w:rsid w:val="00602915"/>
    <w:rsid w:val="00605876"/>
    <w:rsid w:val="00606230"/>
    <w:rsid w:val="00606705"/>
    <w:rsid w:val="006070C1"/>
    <w:rsid w:val="00607692"/>
    <w:rsid w:val="00611FE0"/>
    <w:rsid w:val="006121D2"/>
    <w:rsid w:val="006134CA"/>
    <w:rsid w:val="00613652"/>
    <w:rsid w:val="00614F4B"/>
    <w:rsid w:val="006169B0"/>
    <w:rsid w:val="006200E5"/>
    <w:rsid w:val="00621E81"/>
    <w:rsid w:val="00624C31"/>
    <w:rsid w:val="00624DF0"/>
    <w:rsid w:val="00625AD0"/>
    <w:rsid w:val="00627271"/>
    <w:rsid w:val="00627A5A"/>
    <w:rsid w:val="00627D09"/>
    <w:rsid w:val="00632A2D"/>
    <w:rsid w:val="006351B7"/>
    <w:rsid w:val="006362CE"/>
    <w:rsid w:val="00637572"/>
    <w:rsid w:val="00637C83"/>
    <w:rsid w:val="00640376"/>
    <w:rsid w:val="006403C9"/>
    <w:rsid w:val="00641281"/>
    <w:rsid w:val="0064208B"/>
    <w:rsid w:val="00642A53"/>
    <w:rsid w:val="0064333B"/>
    <w:rsid w:val="006447E9"/>
    <w:rsid w:val="00646C26"/>
    <w:rsid w:val="00652830"/>
    <w:rsid w:val="00652871"/>
    <w:rsid w:val="00653463"/>
    <w:rsid w:val="00653AFF"/>
    <w:rsid w:val="006554CA"/>
    <w:rsid w:val="0065573E"/>
    <w:rsid w:val="006565BF"/>
    <w:rsid w:val="00657679"/>
    <w:rsid w:val="006577AE"/>
    <w:rsid w:val="00660AE0"/>
    <w:rsid w:val="006620AE"/>
    <w:rsid w:val="0066348F"/>
    <w:rsid w:val="00665649"/>
    <w:rsid w:val="006658AA"/>
    <w:rsid w:val="006722B0"/>
    <w:rsid w:val="00672BFA"/>
    <w:rsid w:val="00672DF0"/>
    <w:rsid w:val="006743C3"/>
    <w:rsid w:val="00675827"/>
    <w:rsid w:val="00677DB4"/>
    <w:rsid w:val="006803B9"/>
    <w:rsid w:val="00680570"/>
    <w:rsid w:val="00680C69"/>
    <w:rsid w:val="00685AC3"/>
    <w:rsid w:val="00686AA6"/>
    <w:rsid w:val="00687256"/>
    <w:rsid w:val="00687DAA"/>
    <w:rsid w:val="00691CE0"/>
    <w:rsid w:val="00692A03"/>
    <w:rsid w:val="00693D4F"/>
    <w:rsid w:val="0069400D"/>
    <w:rsid w:val="00694867"/>
    <w:rsid w:val="00694B38"/>
    <w:rsid w:val="00697EC1"/>
    <w:rsid w:val="006A3B33"/>
    <w:rsid w:val="006A3E9B"/>
    <w:rsid w:val="006B02F9"/>
    <w:rsid w:val="006B12C8"/>
    <w:rsid w:val="006B2E46"/>
    <w:rsid w:val="006B3DE8"/>
    <w:rsid w:val="006B6648"/>
    <w:rsid w:val="006C279D"/>
    <w:rsid w:val="006C41AB"/>
    <w:rsid w:val="006C69B1"/>
    <w:rsid w:val="006C70E9"/>
    <w:rsid w:val="006C71B9"/>
    <w:rsid w:val="006C73CF"/>
    <w:rsid w:val="006C7870"/>
    <w:rsid w:val="006C7E88"/>
    <w:rsid w:val="006D0794"/>
    <w:rsid w:val="006D1218"/>
    <w:rsid w:val="006D1416"/>
    <w:rsid w:val="006D4EE6"/>
    <w:rsid w:val="006D507C"/>
    <w:rsid w:val="006D5DDD"/>
    <w:rsid w:val="006D6537"/>
    <w:rsid w:val="006D6E34"/>
    <w:rsid w:val="006D6F30"/>
    <w:rsid w:val="006D7F5F"/>
    <w:rsid w:val="006E1B59"/>
    <w:rsid w:val="006E2598"/>
    <w:rsid w:val="006E2C4D"/>
    <w:rsid w:val="006F1BBB"/>
    <w:rsid w:val="006F1D04"/>
    <w:rsid w:val="006F1DE9"/>
    <w:rsid w:val="006F23E7"/>
    <w:rsid w:val="006F31A6"/>
    <w:rsid w:val="006F34A4"/>
    <w:rsid w:val="006F4B38"/>
    <w:rsid w:val="00700897"/>
    <w:rsid w:val="00702E0D"/>
    <w:rsid w:val="0070349D"/>
    <w:rsid w:val="00706D05"/>
    <w:rsid w:val="00707B52"/>
    <w:rsid w:val="007107A2"/>
    <w:rsid w:val="00710BB2"/>
    <w:rsid w:val="00711D0B"/>
    <w:rsid w:val="00712C68"/>
    <w:rsid w:val="00712DCE"/>
    <w:rsid w:val="00714378"/>
    <w:rsid w:val="007145ED"/>
    <w:rsid w:val="007162D4"/>
    <w:rsid w:val="00720055"/>
    <w:rsid w:val="007201E2"/>
    <w:rsid w:val="00720598"/>
    <w:rsid w:val="00720A7C"/>
    <w:rsid w:val="0072225B"/>
    <w:rsid w:val="00723971"/>
    <w:rsid w:val="00726661"/>
    <w:rsid w:val="00726746"/>
    <w:rsid w:val="00726E6D"/>
    <w:rsid w:val="007271B3"/>
    <w:rsid w:val="00732061"/>
    <w:rsid w:val="007324CB"/>
    <w:rsid w:val="007333F5"/>
    <w:rsid w:val="0073567C"/>
    <w:rsid w:val="007357F9"/>
    <w:rsid w:val="007364F2"/>
    <w:rsid w:val="00737210"/>
    <w:rsid w:val="00737DF7"/>
    <w:rsid w:val="007401BF"/>
    <w:rsid w:val="00741A54"/>
    <w:rsid w:val="00742878"/>
    <w:rsid w:val="00742DB5"/>
    <w:rsid w:val="007472A8"/>
    <w:rsid w:val="00752351"/>
    <w:rsid w:val="00752522"/>
    <w:rsid w:val="00752635"/>
    <w:rsid w:val="0075349F"/>
    <w:rsid w:val="00753E2E"/>
    <w:rsid w:val="007548F0"/>
    <w:rsid w:val="00755E95"/>
    <w:rsid w:val="00761290"/>
    <w:rsid w:val="0076133A"/>
    <w:rsid w:val="007654E6"/>
    <w:rsid w:val="0077103B"/>
    <w:rsid w:val="00771FEE"/>
    <w:rsid w:val="00772E4D"/>
    <w:rsid w:val="00775D2A"/>
    <w:rsid w:val="00776BEE"/>
    <w:rsid w:val="0078002E"/>
    <w:rsid w:val="0078090B"/>
    <w:rsid w:val="00780ED1"/>
    <w:rsid w:val="00782303"/>
    <w:rsid w:val="00782D11"/>
    <w:rsid w:val="007867AF"/>
    <w:rsid w:val="00791177"/>
    <w:rsid w:val="007927B6"/>
    <w:rsid w:val="007930C8"/>
    <w:rsid w:val="00795931"/>
    <w:rsid w:val="00796697"/>
    <w:rsid w:val="007972AE"/>
    <w:rsid w:val="007A3B21"/>
    <w:rsid w:val="007B04B2"/>
    <w:rsid w:val="007B1219"/>
    <w:rsid w:val="007B37F8"/>
    <w:rsid w:val="007B502A"/>
    <w:rsid w:val="007B73B6"/>
    <w:rsid w:val="007C2B3A"/>
    <w:rsid w:val="007C60B4"/>
    <w:rsid w:val="007C63BF"/>
    <w:rsid w:val="007C7A8D"/>
    <w:rsid w:val="007D05B9"/>
    <w:rsid w:val="007D501D"/>
    <w:rsid w:val="007D5F93"/>
    <w:rsid w:val="007D65D7"/>
    <w:rsid w:val="007E0C66"/>
    <w:rsid w:val="007F0592"/>
    <w:rsid w:val="007F2724"/>
    <w:rsid w:val="007F431C"/>
    <w:rsid w:val="00802227"/>
    <w:rsid w:val="00803C41"/>
    <w:rsid w:val="00804692"/>
    <w:rsid w:val="00805797"/>
    <w:rsid w:val="008068AF"/>
    <w:rsid w:val="0080739E"/>
    <w:rsid w:val="00807C22"/>
    <w:rsid w:val="00810083"/>
    <w:rsid w:val="00814071"/>
    <w:rsid w:val="008148F0"/>
    <w:rsid w:val="008157CF"/>
    <w:rsid w:val="00824987"/>
    <w:rsid w:val="0082613D"/>
    <w:rsid w:val="008271A1"/>
    <w:rsid w:val="00832EE7"/>
    <w:rsid w:val="008331A3"/>
    <w:rsid w:val="0083468D"/>
    <w:rsid w:val="00837599"/>
    <w:rsid w:val="0084109F"/>
    <w:rsid w:val="008411BF"/>
    <w:rsid w:val="00841788"/>
    <w:rsid w:val="00843FEE"/>
    <w:rsid w:val="008450EC"/>
    <w:rsid w:val="00846736"/>
    <w:rsid w:val="008513A1"/>
    <w:rsid w:val="008542E4"/>
    <w:rsid w:val="00854629"/>
    <w:rsid w:val="00857A85"/>
    <w:rsid w:val="00857B58"/>
    <w:rsid w:val="00864828"/>
    <w:rsid w:val="00864B2B"/>
    <w:rsid w:val="00864CFB"/>
    <w:rsid w:val="00865C53"/>
    <w:rsid w:val="00873104"/>
    <w:rsid w:val="00873FD1"/>
    <w:rsid w:val="00877083"/>
    <w:rsid w:val="00877240"/>
    <w:rsid w:val="008802DA"/>
    <w:rsid w:val="00880BA0"/>
    <w:rsid w:val="00881822"/>
    <w:rsid w:val="00883C91"/>
    <w:rsid w:val="00891803"/>
    <w:rsid w:val="008919FA"/>
    <w:rsid w:val="0089274F"/>
    <w:rsid w:val="00894046"/>
    <w:rsid w:val="00894180"/>
    <w:rsid w:val="00895FFD"/>
    <w:rsid w:val="00896834"/>
    <w:rsid w:val="008A00C8"/>
    <w:rsid w:val="008A0B7C"/>
    <w:rsid w:val="008A21EE"/>
    <w:rsid w:val="008A370C"/>
    <w:rsid w:val="008A539C"/>
    <w:rsid w:val="008B08F8"/>
    <w:rsid w:val="008B09DA"/>
    <w:rsid w:val="008B11F5"/>
    <w:rsid w:val="008B1BB2"/>
    <w:rsid w:val="008B25BE"/>
    <w:rsid w:val="008B2F78"/>
    <w:rsid w:val="008B460B"/>
    <w:rsid w:val="008B46B7"/>
    <w:rsid w:val="008B4AE5"/>
    <w:rsid w:val="008B69DD"/>
    <w:rsid w:val="008B7CC9"/>
    <w:rsid w:val="008C10F0"/>
    <w:rsid w:val="008C2885"/>
    <w:rsid w:val="008D075C"/>
    <w:rsid w:val="008D1A6E"/>
    <w:rsid w:val="008D1E2D"/>
    <w:rsid w:val="008D3151"/>
    <w:rsid w:val="008D356C"/>
    <w:rsid w:val="008D39C7"/>
    <w:rsid w:val="008D4367"/>
    <w:rsid w:val="008D564B"/>
    <w:rsid w:val="008D70F6"/>
    <w:rsid w:val="008D7BC0"/>
    <w:rsid w:val="008E3368"/>
    <w:rsid w:val="008E558F"/>
    <w:rsid w:val="008E5E37"/>
    <w:rsid w:val="008E645C"/>
    <w:rsid w:val="008E6FEC"/>
    <w:rsid w:val="008E7216"/>
    <w:rsid w:val="008F0196"/>
    <w:rsid w:val="008F151A"/>
    <w:rsid w:val="008F328F"/>
    <w:rsid w:val="008F4CF2"/>
    <w:rsid w:val="008F50E2"/>
    <w:rsid w:val="009010EF"/>
    <w:rsid w:val="009021E8"/>
    <w:rsid w:val="0090279F"/>
    <w:rsid w:val="00904BF9"/>
    <w:rsid w:val="00904C7C"/>
    <w:rsid w:val="00905848"/>
    <w:rsid w:val="009074C2"/>
    <w:rsid w:val="009103CD"/>
    <w:rsid w:val="00910889"/>
    <w:rsid w:val="00912563"/>
    <w:rsid w:val="009127CC"/>
    <w:rsid w:val="0091307A"/>
    <w:rsid w:val="009149D3"/>
    <w:rsid w:val="00914DDE"/>
    <w:rsid w:val="00917A7B"/>
    <w:rsid w:val="009200A7"/>
    <w:rsid w:val="00920B97"/>
    <w:rsid w:val="00921815"/>
    <w:rsid w:val="009232AA"/>
    <w:rsid w:val="009234C2"/>
    <w:rsid w:val="00925935"/>
    <w:rsid w:val="009269CD"/>
    <w:rsid w:val="00930CC9"/>
    <w:rsid w:val="0093268B"/>
    <w:rsid w:val="00932A46"/>
    <w:rsid w:val="00933623"/>
    <w:rsid w:val="00934766"/>
    <w:rsid w:val="009377B6"/>
    <w:rsid w:val="00940679"/>
    <w:rsid w:val="00942B14"/>
    <w:rsid w:val="00946BC6"/>
    <w:rsid w:val="009478FC"/>
    <w:rsid w:val="0095032A"/>
    <w:rsid w:val="00950524"/>
    <w:rsid w:val="0095399E"/>
    <w:rsid w:val="00953EAF"/>
    <w:rsid w:val="009547DA"/>
    <w:rsid w:val="00960229"/>
    <w:rsid w:val="00962F58"/>
    <w:rsid w:val="009637A7"/>
    <w:rsid w:val="00965C8A"/>
    <w:rsid w:val="00972119"/>
    <w:rsid w:val="009739F4"/>
    <w:rsid w:val="00974293"/>
    <w:rsid w:val="00974A05"/>
    <w:rsid w:val="00977F9E"/>
    <w:rsid w:val="009824FE"/>
    <w:rsid w:val="0098364B"/>
    <w:rsid w:val="00984AFB"/>
    <w:rsid w:val="00985B06"/>
    <w:rsid w:val="00987F19"/>
    <w:rsid w:val="00990E61"/>
    <w:rsid w:val="009910CF"/>
    <w:rsid w:val="009920C3"/>
    <w:rsid w:val="00992716"/>
    <w:rsid w:val="00992D8C"/>
    <w:rsid w:val="009930D1"/>
    <w:rsid w:val="00996F13"/>
    <w:rsid w:val="009A1FBF"/>
    <w:rsid w:val="009A46EB"/>
    <w:rsid w:val="009B0AF8"/>
    <w:rsid w:val="009B168D"/>
    <w:rsid w:val="009B247B"/>
    <w:rsid w:val="009B3AA4"/>
    <w:rsid w:val="009B674C"/>
    <w:rsid w:val="009B7065"/>
    <w:rsid w:val="009C0BFC"/>
    <w:rsid w:val="009C0C90"/>
    <w:rsid w:val="009C181C"/>
    <w:rsid w:val="009C2A03"/>
    <w:rsid w:val="009C3EEF"/>
    <w:rsid w:val="009C5FD6"/>
    <w:rsid w:val="009C6639"/>
    <w:rsid w:val="009C79D2"/>
    <w:rsid w:val="009C7FE0"/>
    <w:rsid w:val="009D024F"/>
    <w:rsid w:val="009D032D"/>
    <w:rsid w:val="009D08DC"/>
    <w:rsid w:val="009D1A90"/>
    <w:rsid w:val="009D2531"/>
    <w:rsid w:val="009D3B83"/>
    <w:rsid w:val="009D53D9"/>
    <w:rsid w:val="009D5F45"/>
    <w:rsid w:val="009E5928"/>
    <w:rsid w:val="009F0129"/>
    <w:rsid w:val="009F05FE"/>
    <w:rsid w:val="009F37F3"/>
    <w:rsid w:val="009F44F2"/>
    <w:rsid w:val="009F4FA3"/>
    <w:rsid w:val="009F5363"/>
    <w:rsid w:val="009F5C99"/>
    <w:rsid w:val="00A00B16"/>
    <w:rsid w:val="00A01A8F"/>
    <w:rsid w:val="00A024B2"/>
    <w:rsid w:val="00A0291E"/>
    <w:rsid w:val="00A072D9"/>
    <w:rsid w:val="00A108A3"/>
    <w:rsid w:val="00A12485"/>
    <w:rsid w:val="00A13AE9"/>
    <w:rsid w:val="00A165BE"/>
    <w:rsid w:val="00A1761A"/>
    <w:rsid w:val="00A204DC"/>
    <w:rsid w:val="00A24B1E"/>
    <w:rsid w:val="00A25827"/>
    <w:rsid w:val="00A27015"/>
    <w:rsid w:val="00A273DF"/>
    <w:rsid w:val="00A27CD6"/>
    <w:rsid w:val="00A303D4"/>
    <w:rsid w:val="00A30772"/>
    <w:rsid w:val="00A3240C"/>
    <w:rsid w:val="00A32DBD"/>
    <w:rsid w:val="00A34C26"/>
    <w:rsid w:val="00A356B0"/>
    <w:rsid w:val="00A43307"/>
    <w:rsid w:val="00A43C0B"/>
    <w:rsid w:val="00A45405"/>
    <w:rsid w:val="00A514F8"/>
    <w:rsid w:val="00A539A3"/>
    <w:rsid w:val="00A54094"/>
    <w:rsid w:val="00A544CC"/>
    <w:rsid w:val="00A54533"/>
    <w:rsid w:val="00A54BB5"/>
    <w:rsid w:val="00A56CC9"/>
    <w:rsid w:val="00A579B9"/>
    <w:rsid w:val="00A60422"/>
    <w:rsid w:val="00A634AB"/>
    <w:rsid w:val="00A639FB"/>
    <w:rsid w:val="00A64A3B"/>
    <w:rsid w:val="00A6657D"/>
    <w:rsid w:val="00A701B3"/>
    <w:rsid w:val="00A70467"/>
    <w:rsid w:val="00A718CE"/>
    <w:rsid w:val="00A73D9E"/>
    <w:rsid w:val="00A75B19"/>
    <w:rsid w:val="00A76C64"/>
    <w:rsid w:val="00A778A8"/>
    <w:rsid w:val="00A80535"/>
    <w:rsid w:val="00A81CBE"/>
    <w:rsid w:val="00A8231A"/>
    <w:rsid w:val="00A834A7"/>
    <w:rsid w:val="00A83FD2"/>
    <w:rsid w:val="00A843B6"/>
    <w:rsid w:val="00A84A14"/>
    <w:rsid w:val="00A84F2E"/>
    <w:rsid w:val="00A86BF4"/>
    <w:rsid w:val="00A91F64"/>
    <w:rsid w:val="00A93898"/>
    <w:rsid w:val="00A944BF"/>
    <w:rsid w:val="00A9579F"/>
    <w:rsid w:val="00A95C2A"/>
    <w:rsid w:val="00A95FB9"/>
    <w:rsid w:val="00AA1998"/>
    <w:rsid w:val="00AA2ED7"/>
    <w:rsid w:val="00AA3560"/>
    <w:rsid w:val="00AA776B"/>
    <w:rsid w:val="00AB36D1"/>
    <w:rsid w:val="00AB5B57"/>
    <w:rsid w:val="00AB60BB"/>
    <w:rsid w:val="00AB6FEF"/>
    <w:rsid w:val="00AB7083"/>
    <w:rsid w:val="00AC3337"/>
    <w:rsid w:val="00AC38A5"/>
    <w:rsid w:val="00AC3EC7"/>
    <w:rsid w:val="00AC44D9"/>
    <w:rsid w:val="00AC4B70"/>
    <w:rsid w:val="00AC6D0D"/>
    <w:rsid w:val="00AD10BC"/>
    <w:rsid w:val="00AD1428"/>
    <w:rsid w:val="00AD229A"/>
    <w:rsid w:val="00AD2D2A"/>
    <w:rsid w:val="00AD32B0"/>
    <w:rsid w:val="00AD393E"/>
    <w:rsid w:val="00AD4EEC"/>
    <w:rsid w:val="00AD60AA"/>
    <w:rsid w:val="00AD6A16"/>
    <w:rsid w:val="00AD71EE"/>
    <w:rsid w:val="00AE0259"/>
    <w:rsid w:val="00AE0506"/>
    <w:rsid w:val="00AE44A7"/>
    <w:rsid w:val="00AF088A"/>
    <w:rsid w:val="00AF41E8"/>
    <w:rsid w:val="00AF4865"/>
    <w:rsid w:val="00AF5ED7"/>
    <w:rsid w:val="00AF7288"/>
    <w:rsid w:val="00B00E4B"/>
    <w:rsid w:val="00B00EA9"/>
    <w:rsid w:val="00B027FE"/>
    <w:rsid w:val="00B02F94"/>
    <w:rsid w:val="00B0362E"/>
    <w:rsid w:val="00B05256"/>
    <w:rsid w:val="00B060C9"/>
    <w:rsid w:val="00B066BC"/>
    <w:rsid w:val="00B069FC"/>
    <w:rsid w:val="00B06A55"/>
    <w:rsid w:val="00B129C2"/>
    <w:rsid w:val="00B131E7"/>
    <w:rsid w:val="00B17640"/>
    <w:rsid w:val="00B17647"/>
    <w:rsid w:val="00B212BD"/>
    <w:rsid w:val="00B2257D"/>
    <w:rsid w:val="00B2543D"/>
    <w:rsid w:val="00B2579B"/>
    <w:rsid w:val="00B30505"/>
    <w:rsid w:val="00B34BAE"/>
    <w:rsid w:val="00B34F9B"/>
    <w:rsid w:val="00B351ED"/>
    <w:rsid w:val="00B356FE"/>
    <w:rsid w:val="00B3745A"/>
    <w:rsid w:val="00B375BC"/>
    <w:rsid w:val="00B37CA4"/>
    <w:rsid w:val="00B405E1"/>
    <w:rsid w:val="00B408C4"/>
    <w:rsid w:val="00B40B40"/>
    <w:rsid w:val="00B41574"/>
    <w:rsid w:val="00B42124"/>
    <w:rsid w:val="00B502B6"/>
    <w:rsid w:val="00B50761"/>
    <w:rsid w:val="00B53288"/>
    <w:rsid w:val="00B5376B"/>
    <w:rsid w:val="00B53EDE"/>
    <w:rsid w:val="00B62611"/>
    <w:rsid w:val="00B63CC4"/>
    <w:rsid w:val="00B64A62"/>
    <w:rsid w:val="00B67072"/>
    <w:rsid w:val="00B71F27"/>
    <w:rsid w:val="00B71F9F"/>
    <w:rsid w:val="00B75A9F"/>
    <w:rsid w:val="00B75EA2"/>
    <w:rsid w:val="00B75FDC"/>
    <w:rsid w:val="00B76CF1"/>
    <w:rsid w:val="00B83D11"/>
    <w:rsid w:val="00B83E53"/>
    <w:rsid w:val="00B83ED7"/>
    <w:rsid w:val="00B847B6"/>
    <w:rsid w:val="00B84C0A"/>
    <w:rsid w:val="00B8595D"/>
    <w:rsid w:val="00B86552"/>
    <w:rsid w:val="00B86B75"/>
    <w:rsid w:val="00B87CF7"/>
    <w:rsid w:val="00B902CB"/>
    <w:rsid w:val="00B90546"/>
    <w:rsid w:val="00B90B92"/>
    <w:rsid w:val="00B9181E"/>
    <w:rsid w:val="00B91A9D"/>
    <w:rsid w:val="00B935F3"/>
    <w:rsid w:val="00B93696"/>
    <w:rsid w:val="00B93A5A"/>
    <w:rsid w:val="00B9458D"/>
    <w:rsid w:val="00B9479E"/>
    <w:rsid w:val="00B95CC9"/>
    <w:rsid w:val="00BA1E76"/>
    <w:rsid w:val="00BA1FE4"/>
    <w:rsid w:val="00BA231E"/>
    <w:rsid w:val="00BA3401"/>
    <w:rsid w:val="00BA3641"/>
    <w:rsid w:val="00BA5E1F"/>
    <w:rsid w:val="00BA7369"/>
    <w:rsid w:val="00BB1198"/>
    <w:rsid w:val="00BB3573"/>
    <w:rsid w:val="00BB455B"/>
    <w:rsid w:val="00BB6026"/>
    <w:rsid w:val="00BB66FB"/>
    <w:rsid w:val="00BC0548"/>
    <w:rsid w:val="00BC4881"/>
    <w:rsid w:val="00BC720E"/>
    <w:rsid w:val="00BD2865"/>
    <w:rsid w:val="00BD6042"/>
    <w:rsid w:val="00BD6E53"/>
    <w:rsid w:val="00BD756F"/>
    <w:rsid w:val="00BD7AB1"/>
    <w:rsid w:val="00BE293D"/>
    <w:rsid w:val="00BE6406"/>
    <w:rsid w:val="00BE70D6"/>
    <w:rsid w:val="00BF3760"/>
    <w:rsid w:val="00BF6BC0"/>
    <w:rsid w:val="00BF73FD"/>
    <w:rsid w:val="00C01BAF"/>
    <w:rsid w:val="00C027F5"/>
    <w:rsid w:val="00C02A79"/>
    <w:rsid w:val="00C0376C"/>
    <w:rsid w:val="00C04123"/>
    <w:rsid w:val="00C0622C"/>
    <w:rsid w:val="00C06CB8"/>
    <w:rsid w:val="00C07A30"/>
    <w:rsid w:val="00C10A5F"/>
    <w:rsid w:val="00C111B9"/>
    <w:rsid w:val="00C15260"/>
    <w:rsid w:val="00C15958"/>
    <w:rsid w:val="00C16B0C"/>
    <w:rsid w:val="00C17644"/>
    <w:rsid w:val="00C17B28"/>
    <w:rsid w:val="00C21E6E"/>
    <w:rsid w:val="00C238A4"/>
    <w:rsid w:val="00C279CE"/>
    <w:rsid w:val="00C3108D"/>
    <w:rsid w:val="00C3293A"/>
    <w:rsid w:val="00C329F4"/>
    <w:rsid w:val="00C33A39"/>
    <w:rsid w:val="00C349AB"/>
    <w:rsid w:val="00C34CB9"/>
    <w:rsid w:val="00C358B9"/>
    <w:rsid w:val="00C361AC"/>
    <w:rsid w:val="00C36CC9"/>
    <w:rsid w:val="00C377DF"/>
    <w:rsid w:val="00C43FD1"/>
    <w:rsid w:val="00C520E3"/>
    <w:rsid w:val="00C52208"/>
    <w:rsid w:val="00C5262A"/>
    <w:rsid w:val="00C549D8"/>
    <w:rsid w:val="00C55305"/>
    <w:rsid w:val="00C55D44"/>
    <w:rsid w:val="00C5607C"/>
    <w:rsid w:val="00C57070"/>
    <w:rsid w:val="00C574A6"/>
    <w:rsid w:val="00C6166D"/>
    <w:rsid w:val="00C625F9"/>
    <w:rsid w:val="00C653C5"/>
    <w:rsid w:val="00C662DC"/>
    <w:rsid w:val="00C753E7"/>
    <w:rsid w:val="00C7774C"/>
    <w:rsid w:val="00C77BFF"/>
    <w:rsid w:val="00C80679"/>
    <w:rsid w:val="00C80F80"/>
    <w:rsid w:val="00C8129C"/>
    <w:rsid w:val="00C8663B"/>
    <w:rsid w:val="00C87DEA"/>
    <w:rsid w:val="00C922DD"/>
    <w:rsid w:val="00C9381B"/>
    <w:rsid w:val="00C967F8"/>
    <w:rsid w:val="00CA0BA1"/>
    <w:rsid w:val="00CA0BAB"/>
    <w:rsid w:val="00CA1B2C"/>
    <w:rsid w:val="00CA1CEF"/>
    <w:rsid w:val="00CA20F1"/>
    <w:rsid w:val="00CA42F9"/>
    <w:rsid w:val="00CA512B"/>
    <w:rsid w:val="00CB2B7F"/>
    <w:rsid w:val="00CB551A"/>
    <w:rsid w:val="00CB7E29"/>
    <w:rsid w:val="00CC0CC7"/>
    <w:rsid w:val="00CC2191"/>
    <w:rsid w:val="00CC3509"/>
    <w:rsid w:val="00CC3FD3"/>
    <w:rsid w:val="00CC4B7D"/>
    <w:rsid w:val="00CC7211"/>
    <w:rsid w:val="00CC7F69"/>
    <w:rsid w:val="00CD3BB9"/>
    <w:rsid w:val="00CD4137"/>
    <w:rsid w:val="00CD442F"/>
    <w:rsid w:val="00CD4531"/>
    <w:rsid w:val="00CD6D2C"/>
    <w:rsid w:val="00CE2768"/>
    <w:rsid w:val="00CE286D"/>
    <w:rsid w:val="00CE3073"/>
    <w:rsid w:val="00CE31B5"/>
    <w:rsid w:val="00CE43E8"/>
    <w:rsid w:val="00CE54AB"/>
    <w:rsid w:val="00CF03CD"/>
    <w:rsid w:val="00CF0EA8"/>
    <w:rsid w:val="00CF27DA"/>
    <w:rsid w:val="00CF40DF"/>
    <w:rsid w:val="00CF472B"/>
    <w:rsid w:val="00CF4BD6"/>
    <w:rsid w:val="00CF5256"/>
    <w:rsid w:val="00CF5975"/>
    <w:rsid w:val="00CF6041"/>
    <w:rsid w:val="00CF72C4"/>
    <w:rsid w:val="00D003CF"/>
    <w:rsid w:val="00D02E22"/>
    <w:rsid w:val="00D04CA5"/>
    <w:rsid w:val="00D04DFC"/>
    <w:rsid w:val="00D0593F"/>
    <w:rsid w:val="00D07A53"/>
    <w:rsid w:val="00D10486"/>
    <w:rsid w:val="00D12FA3"/>
    <w:rsid w:val="00D1342D"/>
    <w:rsid w:val="00D141C4"/>
    <w:rsid w:val="00D14CBF"/>
    <w:rsid w:val="00D15B8D"/>
    <w:rsid w:val="00D1623D"/>
    <w:rsid w:val="00D1741A"/>
    <w:rsid w:val="00D200A8"/>
    <w:rsid w:val="00D23B8C"/>
    <w:rsid w:val="00D24B4A"/>
    <w:rsid w:val="00D261B0"/>
    <w:rsid w:val="00D27963"/>
    <w:rsid w:val="00D27E49"/>
    <w:rsid w:val="00D30196"/>
    <w:rsid w:val="00D31AF9"/>
    <w:rsid w:val="00D32330"/>
    <w:rsid w:val="00D32E5D"/>
    <w:rsid w:val="00D3523F"/>
    <w:rsid w:val="00D36E39"/>
    <w:rsid w:val="00D4019A"/>
    <w:rsid w:val="00D40BB2"/>
    <w:rsid w:val="00D447E0"/>
    <w:rsid w:val="00D45555"/>
    <w:rsid w:val="00D456DA"/>
    <w:rsid w:val="00D45C99"/>
    <w:rsid w:val="00D5150D"/>
    <w:rsid w:val="00D568B6"/>
    <w:rsid w:val="00D57980"/>
    <w:rsid w:val="00D57DA1"/>
    <w:rsid w:val="00D6089D"/>
    <w:rsid w:val="00D61ED5"/>
    <w:rsid w:val="00D61F7E"/>
    <w:rsid w:val="00D624D5"/>
    <w:rsid w:val="00D65EB6"/>
    <w:rsid w:val="00D662AF"/>
    <w:rsid w:val="00D668A1"/>
    <w:rsid w:val="00D812B3"/>
    <w:rsid w:val="00D849F7"/>
    <w:rsid w:val="00D86ED5"/>
    <w:rsid w:val="00D9175D"/>
    <w:rsid w:val="00D92485"/>
    <w:rsid w:val="00D94AF5"/>
    <w:rsid w:val="00D94EED"/>
    <w:rsid w:val="00D95299"/>
    <w:rsid w:val="00D960DC"/>
    <w:rsid w:val="00D97F60"/>
    <w:rsid w:val="00DA040E"/>
    <w:rsid w:val="00DA0485"/>
    <w:rsid w:val="00DA27B9"/>
    <w:rsid w:val="00DA369A"/>
    <w:rsid w:val="00DA4202"/>
    <w:rsid w:val="00DA532E"/>
    <w:rsid w:val="00DA5B7D"/>
    <w:rsid w:val="00DB0834"/>
    <w:rsid w:val="00DB17CF"/>
    <w:rsid w:val="00DB2B07"/>
    <w:rsid w:val="00DB42CC"/>
    <w:rsid w:val="00DB6A33"/>
    <w:rsid w:val="00DB6B20"/>
    <w:rsid w:val="00DC2A68"/>
    <w:rsid w:val="00DC4338"/>
    <w:rsid w:val="00DD0D04"/>
    <w:rsid w:val="00DD1144"/>
    <w:rsid w:val="00DD14BD"/>
    <w:rsid w:val="00DD2DCF"/>
    <w:rsid w:val="00DD384D"/>
    <w:rsid w:val="00DD4B4C"/>
    <w:rsid w:val="00DD5235"/>
    <w:rsid w:val="00DD5749"/>
    <w:rsid w:val="00DD6BA8"/>
    <w:rsid w:val="00DD7A1E"/>
    <w:rsid w:val="00DE11FF"/>
    <w:rsid w:val="00DE2782"/>
    <w:rsid w:val="00DE2B94"/>
    <w:rsid w:val="00DE3E95"/>
    <w:rsid w:val="00DE4912"/>
    <w:rsid w:val="00DE5217"/>
    <w:rsid w:val="00DE576A"/>
    <w:rsid w:val="00DE626B"/>
    <w:rsid w:val="00DE77CD"/>
    <w:rsid w:val="00DE7AA7"/>
    <w:rsid w:val="00DE7D10"/>
    <w:rsid w:val="00DF081F"/>
    <w:rsid w:val="00DF150C"/>
    <w:rsid w:val="00DF55C9"/>
    <w:rsid w:val="00E02409"/>
    <w:rsid w:val="00E02827"/>
    <w:rsid w:val="00E02B74"/>
    <w:rsid w:val="00E04BE3"/>
    <w:rsid w:val="00E04FFA"/>
    <w:rsid w:val="00E0617D"/>
    <w:rsid w:val="00E0630B"/>
    <w:rsid w:val="00E06750"/>
    <w:rsid w:val="00E07ADD"/>
    <w:rsid w:val="00E1395D"/>
    <w:rsid w:val="00E15152"/>
    <w:rsid w:val="00E160AC"/>
    <w:rsid w:val="00E166ED"/>
    <w:rsid w:val="00E171CE"/>
    <w:rsid w:val="00E17C87"/>
    <w:rsid w:val="00E20D27"/>
    <w:rsid w:val="00E213EF"/>
    <w:rsid w:val="00E22921"/>
    <w:rsid w:val="00E2308A"/>
    <w:rsid w:val="00E23A53"/>
    <w:rsid w:val="00E256FB"/>
    <w:rsid w:val="00E32E47"/>
    <w:rsid w:val="00E34D43"/>
    <w:rsid w:val="00E34DE4"/>
    <w:rsid w:val="00E34FE4"/>
    <w:rsid w:val="00E372B7"/>
    <w:rsid w:val="00E40303"/>
    <w:rsid w:val="00E40437"/>
    <w:rsid w:val="00E415DB"/>
    <w:rsid w:val="00E41C75"/>
    <w:rsid w:val="00E44587"/>
    <w:rsid w:val="00E4544B"/>
    <w:rsid w:val="00E46019"/>
    <w:rsid w:val="00E464DF"/>
    <w:rsid w:val="00E502EB"/>
    <w:rsid w:val="00E51846"/>
    <w:rsid w:val="00E54007"/>
    <w:rsid w:val="00E57782"/>
    <w:rsid w:val="00E57E7A"/>
    <w:rsid w:val="00E6029D"/>
    <w:rsid w:val="00E60432"/>
    <w:rsid w:val="00E6055F"/>
    <w:rsid w:val="00E63DCD"/>
    <w:rsid w:val="00E663DE"/>
    <w:rsid w:val="00E66DAB"/>
    <w:rsid w:val="00E711F4"/>
    <w:rsid w:val="00E718CF"/>
    <w:rsid w:val="00E726E9"/>
    <w:rsid w:val="00E72F31"/>
    <w:rsid w:val="00E7335C"/>
    <w:rsid w:val="00E76B85"/>
    <w:rsid w:val="00E76F05"/>
    <w:rsid w:val="00E77AEF"/>
    <w:rsid w:val="00E80029"/>
    <w:rsid w:val="00E803F8"/>
    <w:rsid w:val="00E8047D"/>
    <w:rsid w:val="00E80E81"/>
    <w:rsid w:val="00E80FA4"/>
    <w:rsid w:val="00E810BB"/>
    <w:rsid w:val="00E81BF4"/>
    <w:rsid w:val="00E827E4"/>
    <w:rsid w:val="00E82962"/>
    <w:rsid w:val="00E829EA"/>
    <w:rsid w:val="00E82FED"/>
    <w:rsid w:val="00E835D0"/>
    <w:rsid w:val="00E83B7D"/>
    <w:rsid w:val="00E855C1"/>
    <w:rsid w:val="00E863CC"/>
    <w:rsid w:val="00E87277"/>
    <w:rsid w:val="00E90C6E"/>
    <w:rsid w:val="00E918A1"/>
    <w:rsid w:val="00E91E77"/>
    <w:rsid w:val="00E93205"/>
    <w:rsid w:val="00E9329D"/>
    <w:rsid w:val="00E94CE3"/>
    <w:rsid w:val="00E95100"/>
    <w:rsid w:val="00E95E63"/>
    <w:rsid w:val="00E95EE3"/>
    <w:rsid w:val="00E965B3"/>
    <w:rsid w:val="00E9727A"/>
    <w:rsid w:val="00EA1C7D"/>
    <w:rsid w:val="00EA1CA2"/>
    <w:rsid w:val="00EA1D3A"/>
    <w:rsid w:val="00EA3D75"/>
    <w:rsid w:val="00EA5566"/>
    <w:rsid w:val="00EA7113"/>
    <w:rsid w:val="00EA787B"/>
    <w:rsid w:val="00EB1B1C"/>
    <w:rsid w:val="00EB32F9"/>
    <w:rsid w:val="00EB511F"/>
    <w:rsid w:val="00EC0B6C"/>
    <w:rsid w:val="00EC3719"/>
    <w:rsid w:val="00EC3C06"/>
    <w:rsid w:val="00EC4CAB"/>
    <w:rsid w:val="00EC6407"/>
    <w:rsid w:val="00EC7CA3"/>
    <w:rsid w:val="00ED0F92"/>
    <w:rsid w:val="00ED243F"/>
    <w:rsid w:val="00ED4E3F"/>
    <w:rsid w:val="00ED5622"/>
    <w:rsid w:val="00ED72A4"/>
    <w:rsid w:val="00EE080C"/>
    <w:rsid w:val="00EE256F"/>
    <w:rsid w:val="00EE3D18"/>
    <w:rsid w:val="00EE47BB"/>
    <w:rsid w:val="00EE7445"/>
    <w:rsid w:val="00EF1004"/>
    <w:rsid w:val="00EF1E35"/>
    <w:rsid w:val="00EF4E04"/>
    <w:rsid w:val="00EF52AA"/>
    <w:rsid w:val="00F021C3"/>
    <w:rsid w:val="00F04629"/>
    <w:rsid w:val="00F048EA"/>
    <w:rsid w:val="00F0543F"/>
    <w:rsid w:val="00F106C6"/>
    <w:rsid w:val="00F108EA"/>
    <w:rsid w:val="00F1174F"/>
    <w:rsid w:val="00F11A5C"/>
    <w:rsid w:val="00F126B4"/>
    <w:rsid w:val="00F12B91"/>
    <w:rsid w:val="00F143AC"/>
    <w:rsid w:val="00F1481C"/>
    <w:rsid w:val="00F14CDA"/>
    <w:rsid w:val="00F173C8"/>
    <w:rsid w:val="00F2288A"/>
    <w:rsid w:val="00F25C12"/>
    <w:rsid w:val="00F25F6A"/>
    <w:rsid w:val="00F2604E"/>
    <w:rsid w:val="00F2710D"/>
    <w:rsid w:val="00F3096F"/>
    <w:rsid w:val="00F353E3"/>
    <w:rsid w:val="00F35FFA"/>
    <w:rsid w:val="00F36D31"/>
    <w:rsid w:val="00F40038"/>
    <w:rsid w:val="00F4173D"/>
    <w:rsid w:val="00F42070"/>
    <w:rsid w:val="00F45487"/>
    <w:rsid w:val="00F46C51"/>
    <w:rsid w:val="00F4732B"/>
    <w:rsid w:val="00F53483"/>
    <w:rsid w:val="00F53F08"/>
    <w:rsid w:val="00F54D54"/>
    <w:rsid w:val="00F60EB7"/>
    <w:rsid w:val="00F70269"/>
    <w:rsid w:val="00F7113A"/>
    <w:rsid w:val="00F71C58"/>
    <w:rsid w:val="00F71D44"/>
    <w:rsid w:val="00F71E67"/>
    <w:rsid w:val="00F72584"/>
    <w:rsid w:val="00F7527C"/>
    <w:rsid w:val="00F7633B"/>
    <w:rsid w:val="00F80C6C"/>
    <w:rsid w:val="00F82E76"/>
    <w:rsid w:val="00F82FFC"/>
    <w:rsid w:val="00F85184"/>
    <w:rsid w:val="00F930D4"/>
    <w:rsid w:val="00F940BF"/>
    <w:rsid w:val="00F94303"/>
    <w:rsid w:val="00F95D65"/>
    <w:rsid w:val="00F96029"/>
    <w:rsid w:val="00F97DB5"/>
    <w:rsid w:val="00FA142E"/>
    <w:rsid w:val="00FA1C18"/>
    <w:rsid w:val="00FA1FF1"/>
    <w:rsid w:val="00FA3259"/>
    <w:rsid w:val="00FA38A7"/>
    <w:rsid w:val="00FA406A"/>
    <w:rsid w:val="00FA7E66"/>
    <w:rsid w:val="00FB0C3B"/>
    <w:rsid w:val="00FB2D4D"/>
    <w:rsid w:val="00FC32EE"/>
    <w:rsid w:val="00FC4AEF"/>
    <w:rsid w:val="00FC6071"/>
    <w:rsid w:val="00FC68CD"/>
    <w:rsid w:val="00FC7850"/>
    <w:rsid w:val="00FC7F27"/>
    <w:rsid w:val="00FD22CB"/>
    <w:rsid w:val="00FD2370"/>
    <w:rsid w:val="00FD39A0"/>
    <w:rsid w:val="00FD6EF0"/>
    <w:rsid w:val="00FE0B67"/>
    <w:rsid w:val="00FE0DBE"/>
    <w:rsid w:val="00FE123F"/>
    <w:rsid w:val="00FE1FA8"/>
    <w:rsid w:val="00FE4122"/>
    <w:rsid w:val="00FE4DCF"/>
    <w:rsid w:val="00FE5414"/>
    <w:rsid w:val="00FE743A"/>
    <w:rsid w:val="00FF0048"/>
    <w:rsid w:val="00FF1EC6"/>
    <w:rsid w:val="00FF2D2A"/>
    <w:rsid w:val="00FF395C"/>
    <w:rsid w:val="00FF3D00"/>
    <w:rsid w:val="00FF52EB"/>
    <w:rsid w:val="00FF651B"/>
    <w:rsid w:val="00FF666B"/>
    <w:rsid w:val="00FF6BEE"/>
    <w:rsid w:val="00FF7872"/>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237860368">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1A6B-F255-4CAE-9DB2-7C81B352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2014-06-30T11:46:00Z</cp:lastPrinted>
  <dcterms:created xsi:type="dcterms:W3CDTF">2015-03-10T09:09:00Z</dcterms:created>
  <dcterms:modified xsi:type="dcterms:W3CDTF">2015-03-10T09:09:00Z</dcterms:modified>
</cp:coreProperties>
</file>